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076" w:rsidRPr="002C2076" w:rsidRDefault="002C2076" w:rsidP="002C2076">
      <w:pPr>
        <w:jc w:val="center"/>
        <w:rPr>
          <w:b/>
          <w:i/>
          <w:sz w:val="40"/>
          <w:szCs w:val="40"/>
        </w:rPr>
      </w:pPr>
      <w:r>
        <w:rPr>
          <w:b/>
          <w:i/>
          <w:sz w:val="40"/>
          <w:szCs w:val="40"/>
        </w:rPr>
        <w:t>«</w:t>
      </w:r>
      <w:r w:rsidR="004C5C74" w:rsidRPr="00F91886">
        <w:rPr>
          <w:b/>
          <w:i/>
          <w:sz w:val="40"/>
          <w:szCs w:val="40"/>
        </w:rPr>
        <w:t>НИС- 2</w:t>
      </w:r>
      <w:r>
        <w:rPr>
          <w:b/>
          <w:i/>
          <w:sz w:val="40"/>
          <w:szCs w:val="40"/>
        </w:rPr>
        <w:t>»</w:t>
      </w:r>
    </w:p>
    <w:p w:rsidR="00F91886" w:rsidRPr="00B756FF" w:rsidRDefault="00316D3E">
      <w:pPr>
        <w:rPr>
          <w:b/>
          <w:sz w:val="40"/>
          <w:szCs w:val="40"/>
        </w:rPr>
      </w:pPr>
      <w:r w:rsidRPr="00B756FF">
        <w:rPr>
          <w:b/>
          <w:sz w:val="40"/>
          <w:szCs w:val="40"/>
        </w:rPr>
        <w:t>Презентация курса</w:t>
      </w:r>
      <w:r w:rsidR="00F91886" w:rsidRPr="00B756FF">
        <w:rPr>
          <w:b/>
          <w:sz w:val="40"/>
          <w:szCs w:val="40"/>
        </w:rPr>
        <w:tab/>
      </w:r>
      <w:r w:rsidR="00F91886" w:rsidRPr="00B756FF">
        <w:rPr>
          <w:b/>
          <w:sz w:val="40"/>
          <w:szCs w:val="40"/>
        </w:rPr>
        <w:tab/>
      </w:r>
      <w:r w:rsidR="00F91886" w:rsidRPr="00B756FF">
        <w:rPr>
          <w:b/>
          <w:sz w:val="40"/>
          <w:szCs w:val="40"/>
        </w:rPr>
        <w:tab/>
      </w:r>
      <w:r w:rsidR="00F91886" w:rsidRPr="00B756FF">
        <w:rPr>
          <w:b/>
          <w:sz w:val="40"/>
          <w:szCs w:val="40"/>
        </w:rPr>
        <w:tab/>
      </w:r>
      <w:r w:rsidR="00F91886" w:rsidRPr="00B756FF">
        <w:rPr>
          <w:b/>
          <w:sz w:val="40"/>
          <w:szCs w:val="40"/>
        </w:rPr>
        <w:tab/>
      </w:r>
      <w:r w:rsidR="00F91886" w:rsidRPr="00B756FF">
        <w:rPr>
          <w:b/>
          <w:sz w:val="40"/>
          <w:szCs w:val="40"/>
        </w:rPr>
        <w:tab/>
      </w:r>
      <w:r w:rsidR="00F91886" w:rsidRPr="00B756FF">
        <w:rPr>
          <w:b/>
          <w:sz w:val="40"/>
          <w:szCs w:val="40"/>
        </w:rPr>
        <w:tab/>
      </w:r>
      <w:r w:rsidR="00F91886" w:rsidRPr="00B756FF">
        <w:rPr>
          <w:b/>
          <w:sz w:val="40"/>
          <w:szCs w:val="40"/>
        </w:rPr>
        <w:tab/>
        <w:t xml:space="preserve"> </w:t>
      </w:r>
    </w:p>
    <w:p w:rsidR="004C5C74" w:rsidRPr="002C2076" w:rsidRDefault="004C5C74">
      <w:pPr>
        <w:rPr>
          <w:sz w:val="24"/>
          <w:szCs w:val="24"/>
        </w:rPr>
      </w:pPr>
      <w:r w:rsidRPr="002C2076">
        <w:rPr>
          <w:sz w:val="24"/>
          <w:szCs w:val="24"/>
        </w:rPr>
        <w:t>Курс состоит из 3 блоков</w:t>
      </w:r>
      <w:r w:rsidR="002C2076" w:rsidRPr="002C2076">
        <w:rPr>
          <w:sz w:val="24"/>
          <w:szCs w:val="24"/>
        </w:rPr>
        <w:t>:</w:t>
      </w:r>
    </w:p>
    <w:p w:rsidR="004C5C74" w:rsidRPr="002C2076" w:rsidRDefault="004C5C74">
      <w:pPr>
        <w:rPr>
          <w:sz w:val="24"/>
          <w:szCs w:val="24"/>
        </w:rPr>
      </w:pPr>
      <w:r w:rsidRPr="002C2076">
        <w:rPr>
          <w:sz w:val="24"/>
          <w:szCs w:val="24"/>
        </w:rPr>
        <w:t xml:space="preserve">- </w:t>
      </w:r>
      <w:r w:rsidR="002C2076">
        <w:rPr>
          <w:sz w:val="24"/>
          <w:szCs w:val="24"/>
        </w:rPr>
        <w:t>«</w:t>
      </w:r>
      <w:r w:rsidRPr="002C2076">
        <w:rPr>
          <w:sz w:val="24"/>
          <w:szCs w:val="24"/>
        </w:rPr>
        <w:t>Теоретический</w:t>
      </w:r>
      <w:r w:rsidR="002C2076">
        <w:rPr>
          <w:sz w:val="24"/>
          <w:szCs w:val="24"/>
        </w:rPr>
        <w:t xml:space="preserve"> блок»;</w:t>
      </w:r>
    </w:p>
    <w:p w:rsidR="004C5C74" w:rsidRPr="002C2076" w:rsidRDefault="002C2076">
      <w:pPr>
        <w:rPr>
          <w:sz w:val="24"/>
          <w:szCs w:val="24"/>
        </w:rPr>
      </w:pPr>
      <w:r w:rsidRPr="002C2076">
        <w:rPr>
          <w:sz w:val="24"/>
          <w:szCs w:val="24"/>
        </w:rPr>
        <w:t xml:space="preserve">- </w:t>
      </w:r>
      <w:r>
        <w:rPr>
          <w:sz w:val="24"/>
          <w:szCs w:val="24"/>
        </w:rPr>
        <w:t>«</w:t>
      </w:r>
      <w:r w:rsidR="004C5C74" w:rsidRPr="002C2076">
        <w:rPr>
          <w:sz w:val="24"/>
          <w:szCs w:val="24"/>
        </w:rPr>
        <w:t>Практич</w:t>
      </w:r>
      <w:r w:rsidRPr="002C2076">
        <w:rPr>
          <w:sz w:val="24"/>
          <w:szCs w:val="24"/>
        </w:rPr>
        <w:t>еский</w:t>
      </w:r>
      <w:r>
        <w:rPr>
          <w:sz w:val="24"/>
          <w:szCs w:val="24"/>
        </w:rPr>
        <w:t xml:space="preserve"> блок»;</w:t>
      </w:r>
    </w:p>
    <w:p w:rsidR="004C5C74" w:rsidRPr="002C2076" w:rsidRDefault="002C2076">
      <w:pPr>
        <w:rPr>
          <w:sz w:val="24"/>
          <w:szCs w:val="24"/>
        </w:rPr>
      </w:pPr>
      <w:r w:rsidRPr="002C2076">
        <w:rPr>
          <w:sz w:val="24"/>
          <w:szCs w:val="24"/>
        </w:rPr>
        <w:t xml:space="preserve">- </w:t>
      </w:r>
      <w:r>
        <w:rPr>
          <w:sz w:val="24"/>
          <w:szCs w:val="24"/>
        </w:rPr>
        <w:t>«</w:t>
      </w:r>
      <w:r w:rsidR="004C5C74" w:rsidRPr="002C2076">
        <w:rPr>
          <w:sz w:val="24"/>
          <w:szCs w:val="24"/>
        </w:rPr>
        <w:t>Контрольный</w:t>
      </w:r>
      <w:r>
        <w:rPr>
          <w:sz w:val="24"/>
          <w:szCs w:val="24"/>
        </w:rPr>
        <w:t xml:space="preserve"> блок».</w:t>
      </w:r>
    </w:p>
    <w:p w:rsidR="004C5C74" w:rsidRPr="002C2076" w:rsidRDefault="004C5C74">
      <w:pPr>
        <w:rPr>
          <w:b/>
          <w:i/>
          <w:sz w:val="32"/>
          <w:szCs w:val="32"/>
        </w:rPr>
      </w:pPr>
      <w:r w:rsidRPr="002C2076">
        <w:rPr>
          <w:b/>
          <w:i/>
          <w:sz w:val="32"/>
          <w:szCs w:val="32"/>
        </w:rPr>
        <w:t xml:space="preserve">1 блок. </w:t>
      </w:r>
      <w:r w:rsidR="002C2076">
        <w:rPr>
          <w:b/>
          <w:i/>
          <w:sz w:val="32"/>
          <w:szCs w:val="32"/>
        </w:rPr>
        <w:t>«</w:t>
      </w:r>
      <w:r w:rsidRPr="002C2076">
        <w:rPr>
          <w:b/>
          <w:i/>
          <w:sz w:val="32"/>
          <w:szCs w:val="32"/>
        </w:rPr>
        <w:t>Теоретический</w:t>
      </w:r>
      <w:r w:rsidR="002C2076">
        <w:rPr>
          <w:b/>
          <w:i/>
          <w:sz w:val="32"/>
          <w:szCs w:val="32"/>
        </w:rPr>
        <w:t>»</w:t>
      </w:r>
      <w:r w:rsidRPr="002C2076">
        <w:rPr>
          <w:b/>
          <w:i/>
          <w:sz w:val="32"/>
          <w:szCs w:val="32"/>
        </w:rPr>
        <w:t>.</w:t>
      </w:r>
    </w:p>
    <w:p w:rsidR="004C5C74" w:rsidRPr="002C2076" w:rsidRDefault="004C5C74">
      <w:pPr>
        <w:rPr>
          <w:sz w:val="24"/>
          <w:szCs w:val="24"/>
        </w:rPr>
      </w:pPr>
      <w:proofErr w:type="gramStart"/>
      <w:r w:rsidRPr="002C2076">
        <w:rPr>
          <w:sz w:val="24"/>
          <w:szCs w:val="24"/>
        </w:rPr>
        <w:t>Представлен</w:t>
      </w:r>
      <w:proofErr w:type="gramEnd"/>
      <w:r w:rsidRPr="002C2076">
        <w:rPr>
          <w:sz w:val="24"/>
          <w:szCs w:val="24"/>
        </w:rPr>
        <w:t xml:space="preserve"> 5 разделами</w:t>
      </w:r>
      <w:r w:rsidR="002C2076" w:rsidRPr="002C2076">
        <w:rPr>
          <w:sz w:val="24"/>
          <w:szCs w:val="24"/>
        </w:rPr>
        <w:t>:</w:t>
      </w:r>
    </w:p>
    <w:p w:rsidR="004C5C74" w:rsidRPr="002C2076" w:rsidRDefault="004C5C74" w:rsidP="004C5C74">
      <w:pPr>
        <w:pStyle w:val="a4"/>
        <w:numPr>
          <w:ilvl w:val="0"/>
          <w:numId w:val="2"/>
        </w:numPr>
        <w:rPr>
          <w:sz w:val="24"/>
          <w:szCs w:val="24"/>
        </w:rPr>
      </w:pPr>
      <w:r w:rsidRPr="002C2076">
        <w:rPr>
          <w:sz w:val="24"/>
          <w:szCs w:val="24"/>
        </w:rPr>
        <w:t>Коммерческие, бюджетные орг. Сущности, назначения, организации</w:t>
      </w:r>
    </w:p>
    <w:p w:rsidR="004C5C74" w:rsidRPr="002C2076" w:rsidRDefault="004C5C74" w:rsidP="004C5C74">
      <w:pPr>
        <w:pStyle w:val="a4"/>
        <w:numPr>
          <w:ilvl w:val="0"/>
          <w:numId w:val="2"/>
        </w:numPr>
        <w:rPr>
          <w:sz w:val="24"/>
          <w:szCs w:val="24"/>
        </w:rPr>
      </w:pPr>
      <w:r w:rsidRPr="002C2076">
        <w:rPr>
          <w:sz w:val="24"/>
          <w:szCs w:val="24"/>
        </w:rPr>
        <w:t xml:space="preserve">НИС </w:t>
      </w:r>
      <w:proofErr w:type="gramStart"/>
      <w:r w:rsidRPr="002C2076">
        <w:rPr>
          <w:sz w:val="24"/>
          <w:szCs w:val="24"/>
        </w:rPr>
        <w:t>коммерческих</w:t>
      </w:r>
      <w:proofErr w:type="gramEnd"/>
      <w:r w:rsidRPr="002C2076">
        <w:rPr>
          <w:sz w:val="24"/>
          <w:szCs w:val="24"/>
        </w:rPr>
        <w:t xml:space="preserve"> и бюджетных ЭС – описание алгоритма и процедуры описания ЭС.</w:t>
      </w:r>
    </w:p>
    <w:p w:rsidR="004C5C74" w:rsidRPr="002C2076" w:rsidRDefault="004C5C74" w:rsidP="004C5C74">
      <w:pPr>
        <w:pStyle w:val="a4"/>
        <w:numPr>
          <w:ilvl w:val="0"/>
          <w:numId w:val="2"/>
        </w:numPr>
        <w:rPr>
          <w:sz w:val="24"/>
          <w:szCs w:val="24"/>
        </w:rPr>
      </w:pPr>
      <w:r w:rsidRPr="002C2076">
        <w:rPr>
          <w:sz w:val="24"/>
          <w:szCs w:val="24"/>
        </w:rPr>
        <w:t>НИС по начислению общих налогов НДФЛ и ЕСН (формализация, описание технологического процесса)</w:t>
      </w:r>
    </w:p>
    <w:p w:rsidR="004C5C74" w:rsidRPr="002C2076" w:rsidRDefault="004C5C74" w:rsidP="004C5C74">
      <w:pPr>
        <w:pStyle w:val="a4"/>
        <w:numPr>
          <w:ilvl w:val="0"/>
          <w:numId w:val="2"/>
        </w:numPr>
        <w:rPr>
          <w:sz w:val="24"/>
          <w:szCs w:val="24"/>
        </w:rPr>
      </w:pPr>
      <w:r w:rsidRPr="002C2076">
        <w:rPr>
          <w:sz w:val="24"/>
          <w:szCs w:val="24"/>
        </w:rPr>
        <w:t>НИС – планирование и минимизация внутренних валовых налоговых отчислений с хозяйственных операций (ВВНОХО)</w:t>
      </w:r>
    </w:p>
    <w:p w:rsidR="004C5C74" w:rsidRPr="002C2076" w:rsidRDefault="004C5C74" w:rsidP="004C5C74">
      <w:pPr>
        <w:pStyle w:val="a4"/>
        <w:numPr>
          <w:ilvl w:val="0"/>
          <w:numId w:val="2"/>
        </w:numPr>
        <w:rPr>
          <w:sz w:val="24"/>
          <w:szCs w:val="24"/>
        </w:rPr>
      </w:pPr>
      <w:r w:rsidRPr="002C2076">
        <w:rPr>
          <w:sz w:val="24"/>
          <w:szCs w:val="24"/>
        </w:rPr>
        <w:t>НИС КБО – формирование налоговых отчетностей КО, БО (связь с ИФНС, УФНС)</w:t>
      </w:r>
    </w:p>
    <w:p w:rsidR="004C5C74" w:rsidRPr="002C2076" w:rsidRDefault="004C5C74" w:rsidP="004C5C74">
      <w:pPr>
        <w:rPr>
          <w:b/>
          <w:i/>
          <w:sz w:val="32"/>
          <w:szCs w:val="32"/>
        </w:rPr>
      </w:pPr>
      <w:r w:rsidRPr="002C2076">
        <w:rPr>
          <w:b/>
          <w:i/>
          <w:sz w:val="32"/>
          <w:szCs w:val="32"/>
        </w:rPr>
        <w:t xml:space="preserve">2 блок. </w:t>
      </w:r>
      <w:r w:rsidR="002C2076">
        <w:rPr>
          <w:b/>
          <w:i/>
          <w:sz w:val="32"/>
          <w:szCs w:val="32"/>
        </w:rPr>
        <w:t>«</w:t>
      </w:r>
      <w:r w:rsidRPr="002C2076">
        <w:rPr>
          <w:b/>
          <w:i/>
          <w:sz w:val="32"/>
          <w:szCs w:val="32"/>
        </w:rPr>
        <w:t>Практический</w:t>
      </w:r>
      <w:r w:rsidR="002C2076">
        <w:rPr>
          <w:b/>
          <w:i/>
          <w:sz w:val="32"/>
          <w:szCs w:val="32"/>
        </w:rPr>
        <w:t>»</w:t>
      </w:r>
      <w:r w:rsidRPr="002C2076">
        <w:rPr>
          <w:b/>
          <w:i/>
          <w:sz w:val="32"/>
          <w:szCs w:val="32"/>
        </w:rPr>
        <w:t>.</w:t>
      </w:r>
    </w:p>
    <w:p w:rsidR="004C5C74" w:rsidRPr="002C2076" w:rsidRDefault="004C5C74" w:rsidP="004C5C74">
      <w:pPr>
        <w:rPr>
          <w:sz w:val="24"/>
          <w:szCs w:val="24"/>
        </w:rPr>
      </w:pPr>
      <w:proofErr w:type="gramStart"/>
      <w:r w:rsidRPr="002C2076">
        <w:rPr>
          <w:sz w:val="24"/>
          <w:szCs w:val="24"/>
        </w:rPr>
        <w:t>Представлен</w:t>
      </w:r>
      <w:proofErr w:type="gramEnd"/>
      <w:r w:rsidRPr="002C2076">
        <w:rPr>
          <w:sz w:val="24"/>
          <w:szCs w:val="24"/>
        </w:rPr>
        <w:t xml:space="preserve"> 6 лабораторными работами, рефератом.</w:t>
      </w:r>
    </w:p>
    <w:p w:rsidR="002C2076" w:rsidRPr="002C2076" w:rsidRDefault="002C2076" w:rsidP="002C2076">
      <w:pPr>
        <w:rPr>
          <w:sz w:val="24"/>
          <w:szCs w:val="24"/>
        </w:rPr>
      </w:pPr>
      <w:r w:rsidRPr="002C2076">
        <w:rPr>
          <w:b/>
          <w:sz w:val="24"/>
          <w:szCs w:val="24"/>
        </w:rPr>
        <w:t xml:space="preserve">Лабораторная Работа №1 </w:t>
      </w:r>
      <w:r w:rsidR="005A62A7">
        <w:rPr>
          <w:sz w:val="24"/>
          <w:szCs w:val="24"/>
        </w:rPr>
        <w:t xml:space="preserve"> -Формализация р</w:t>
      </w:r>
      <w:r w:rsidRPr="002C2076">
        <w:rPr>
          <w:sz w:val="24"/>
          <w:szCs w:val="24"/>
        </w:rPr>
        <w:t>асчет</w:t>
      </w:r>
      <w:r w:rsidR="005A62A7">
        <w:rPr>
          <w:sz w:val="24"/>
          <w:szCs w:val="24"/>
        </w:rPr>
        <w:t>а</w:t>
      </w:r>
      <w:r w:rsidRPr="002C2076">
        <w:rPr>
          <w:sz w:val="24"/>
          <w:szCs w:val="24"/>
        </w:rPr>
        <w:t xml:space="preserve"> конкретного налога </w:t>
      </w:r>
      <w:r w:rsidR="005A62A7">
        <w:rPr>
          <w:sz w:val="24"/>
          <w:szCs w:val="24"/>
        </w:rPr>
        <w:t xml:space="preserve">в </w:t>
      </w:r>
      <w:r w:rsidRPr="002C2076">
        <w:rPr>
          <w:sz w:val="24"/>
          <w:szCs w:val="24"/>
        </w:rPr>
        <w:t>бюджетной организации</w:t>
      </w:r>
      <w:r w:rsidR="005A62A7">
        <w:rPr>
          <w:sz w:val="24"/>
          <w:szCs w:val="24"/>
        </w:rPr>
        <w:t>, представление программы.</w:t>
      </w:r>
    </w:p>
    <w:p w:rsidR="002C2076" w:rsidRPr="002C2076" w:rsidRDefault="002C2076" w:rsidP="002C2076">
      <w:pPr>
        <w:rPr>
          <w:sz w:val="24"/>
          <w:szCs w:val="24"/>
        </w:rPr>
      </w:pPr>
      <w:r w:rsidRPr="002C2076">
        <w:rPr>
          <w:b/>
          <w:sz w:val="24"/>
          <w:szCs w:val="24"/>
        </w:rPr>
        <w:t>Лабораторная Работа №2</w:t>
      </w:r>
      <w:r w:rsidRPr="002C2076">
        <w:rPr>
          <w:sz w:val="24"/>
          <w:szCs w:val="24"/>
        </w:rPr>
        <w:t>- Расчет для конкретного налога для предприятия коммерческой организации. Программа. НДС, прибыль, УСН, ЕНВД, На добычу.</w:t>
      </w:r>
    </w:p>
    <w:p w:rsidR="002C2076" w:rsidRPr="002C2076" w:rsidRDefault="002C2076" w:rsidP="002C2076">
      <w:pPr>
        <w:rPr>
          <w:sz w:val="24"/>
          <w:szCs w:val="24"/>
        </w:rPr>
      </w:pPr>
      <w:r w:rsidRPr="002C2076">
        <w:rPr>
          <w:b/>
          <w:sz w:val="24"/>
          <w:szCs w:val="24"/>
        </w:rPr>
        <w:t>Лабораторная Работа №3</w:t>
      </w:r>
      <w:r w:rsidRPr="002C2076">
        <w:rPr>
          <w:sz w:val="24"/>
          <w:szCs w:val="24"/>
        </w:rPr>
        <w:t>- Планирование налогового бремени. Для коммерческой или бюджетной организации. Программного выхода.</w:t>
      </w:r>
    </w:p>
    <w:p w:rsidR="002C2076" w:rsidRPr="002C2076" w:rsidRDefault="002C2076" w:rsidP="002C2076">
      <w:pPr>
        <w:rPr>
          <w:sz w:val="24"/>
          <w:szCs w:val="24"/>
        </w:rPr>
      </w:pPr>
      <w:r w:rsidRPr="002C2076">
        <w:rPr>
          <w:b/>
          <w:sz w:val="24"/>
          <w:szCs w:val="24"/>
        </w:rPr>
        <w:t>Лабораторная Работа №4</w:t>
      </w:r>
      <w:r w:rsidRPr="002C2076">
        <w:rPr>
          <w:sz w:val="24"/>
          <w:szCs w:val="24"/>
        </w:rPr>
        <w:t>- Минимизации налогового бремени.</w:t>
      </w:r>
    </w:p>
    <w:p w:rsidR="002C2076" w:rsidRPr="002C2076" w:rsidRDefault="002C2076" w:rsidP="002C2076">
      <w:pPr>
        <w:rPr>
          <w:sz w:val="24"/>
          <w:szCs w:val="24"/>
        </w:rPr>
      </w:pPr>
      <w:r w:rsidRPr="002C2076">
        <w:rPr>
          <w:b/>
          <w:sz w:val="24"/>
          <w:szCs w:val="24"/>
        </w:rPr>
        <w:t>Лабораторная Работа №5</w:t>
      </w:r>
      <w:r w:rsidRPr="002C2076">
        <w:rPr>
          <w:sz w:val="24"/>
          <w:szCs w:val="24"/>
        </w:rPr>
        <w:t>- АРМ-бухгалтера. Программа.</w:t>
      </w:r>
    </w:p>
    <w:p w:rsidR="004C5C74" w:rsidRPr="002C2076" w:rsidRDefault="002C2076" w:rsidP="002C2076">
      <w:pPr>
        <w:rPr>
          <w:sz w:val="24"/>
          <w:szCs w:val="24"/>
        </w:rPr>
      </w:pPr>
      <w:r w:rsidRPr="002C2076">
        <w:rPr>
          <w:b/>
          <w:sz w:val="24"/>
          <w:szCs w:val="24"/>
        </w:rPr>
        <w:t>Лабораторная Работа №6</w:t>
      </w:r>
      <w:r w:rsidRPr="002C2076">
        <w:rPr>
          <w:sz w:val="24"/>
          <w:szCs w:val="24"/>
        </w:rPr>
        <w:t>- Описание реализации работы в 1С. Сравнение АРМ с «1С» на дерево разговоров.</w:t>
      </w:r>
    </w:p>
    <w:p w:rsidR="002C2076" w:rsidRDefault="002C2076" w:rsidP="002C2076"/>
    <w:p w:rsidR="002C2076" w:rsidRDefault="002C2076" w:rsidP="002C2076"/>
    <w:p w:rsidR="002C2076" w:rsidRDefault="002C2076" w:rsidP="002C2076"/>
    <w:p w:rsidR="002C2076" w:rsidRDefault="002C2076" w:rsidP="002C2076">
      <w:pPr>
        <w:rPr>
          <w:b/>
          <w:i/>
          <w:sz w:val="32"/>
          <w:szCs w:val="32"/>
        </w:rPr>
      </w:pPr>
      <w:r>
        <w:rPr>
          <w:b/>
          <w:i/>
          <w:sz w:val="32"/>
          <w:szCs w:val="32"/>
        </w:rPr>
        <w:t>3</w:t>
      </w:r>
      <w:r w:rsidRPr="002C2076">
        <w:rPr>
          <w:b/>
          <w:i/>
          <w:sz w:val="32"/>
          <w:szCs w:val="32"/>
        </w:rPr>
        <w:t xml:space="preserve"> блок. </w:t>
      </w:r>
      <w:r>
        <w:rPr>
          <w:b/>
          <w:i/>
          <w:sz w:val="32"/>
          <w:szCs w:val="32"/>
        </w:rPr>
        <w:t>«Контрольный»</w:t>
      </w:r>
      <w:r w:rsidRPr="002C2076">
        <w:rPr>
          <w:b/>
          <w:i/>
          <w:sz w:val="32"/>
          <w:szCs w:val="32"/>
        </w:rPr>
        <w:t>.</w:t>
      </w:r>
    </w:p>
    <w:p w:rsidR="002C2076" w:rsidRPr="002C2076" w:rsidRDefault="002C2076" w:rsidP="002C2076">
      <w:pPr>
        <w:rPr>
          <w:sz w:val="24"/>
          <w:szCs w:val="24"/>
        </w:rPr>
      </w:pPr>
      <w:r w:rsidRPr="002C2076">
        <w:rPr>
          <w:sz w:val="24"/>
          <w:szCs w:val="24"/>
        </w:rPr>
        <w:t>Защита лабораторных, рефератов, выполнение 2-х тестов</w:t>
      </w:r>
      <w:r>
        <w:rPr>
          <w:sz w:val="24"/>
          <w:szCs w:val="24"/>
        </w:rPr>
        <w:t>, экзамен.</w:t>
      </w:r>
    </w:p>
    <w:p w:rsidR="002C2076" w:rsidRPr="002C2076" w:rsidRDefault="002C2076" w:rsidP="002C2076">
      <w:pPr>
        <w:rPr>
          <w:b/>
          <w:i/>
          <w:sz w:val="24"/>
          <w:szCs w:val="24"/>
        </w:rPr>
      </w:pPr>
      <w:r w:rsidRPr="002C2076">
        <w:rPr>
          <w:b/>
          <w:i/>
          <w:sz w:val="24"/>
          <w:szCs w:val="24"/>
        </w:rPr>
        <w:t>Темы рефератов:</w:t>
      </w:r>
    </w:p>
    <w:p w:rsidR="002C2076" w:rsidRPr="002C2076" w:rsidRDefault="002C2076" w:rsidP="002C2076">
      <w:pPr>
        <w:pStyle w:val="a4"/>
        <w:numPr>
          <w:ilvl w:val="0"/>
          <w:numId w:val="3"/>
        </w:numPr>
        <w:rPr>
          <w:sz w:val="24"/>
          <w:szCs w:val="24"/>
        </w:rPr>
      </w:pPr>
      <w:r w:rsidRPr="002C2076">
        <w:rPr>
          <w:sz w:val="24"/>
          <w:szCs w:val="24"/>
        </w:rPr>
        <w:t>Создание БД НИС</w:t>
      </w:r>
    </w:p>
    <w:p w:rsidR="002C2076" w:rsidRPr="002C2076" w:rsidRDefault="002C2076" w:rsidP="002C2076">
      <w:pPr>
        <w:pStyle w:val="a4"/>
        <w:numPr>
          <w:ilvl w:val="0"/>
          <w:numId w:val="3"/>
        </w:numPr>
        <w:rPr>
          <w:sz w:val="24"/>
          <w:szCs w:val="24"/>
        </w:rPr>
      </w:pPr>
      <w:r w:rsidRPr="002C2076">
        <w:rPr>
          <w:sz w:val="24"/>
          <w:szCs w:val="24"/>
        </w:rPr>
        <w:t>Описание, разработка тестов НИС</w:t>
      </w:r>
    </w:p>
    <w:p w:rsidR="002C2076" w:rsidRPr="002C2076" w:rsidRDefault="002C2076" w:rsidP="002C2076">
      <w:pPr>
        <w:pStyle w:val="a4"/>
        <w:numPr>
          <w:ilvl w:val="0"/>
          <w:numId w:val="3"/>
        </w:numPr>
        <w:rPr>
          <w:sz w:val="24"/>
          <w:szCs w:val="24"/>
        </w:rPr>
      </w:pPr>
      <w:r w:rsidRPr="002C2076">
        <w:rPr>
          <w:sz w:val="24"/>
          <w:szCs w:val="24"/>
        </w:rPr>
        <w:t>Описание, разработка программ с формализацией на любые налоги</w:t>
      </w:r>
    </w:p>
    <w:p w:rsidR="002C2076" w:rsidRPr="002C2076" w:rsidRDefault="002C2076" w:rsidP="002C2076">
      <w:pPr>
        <w:pStyle w:val="a4"/>
        <w:numPr>
          <w:ilvl w:val="0"/>
          <w:numId w:val="3"/>
        </w:numPr>
        <w:rPr>
          <w:sz w:val="24"/>
          <w:szCs w:val="24"/>
        </w:rPr>
      </w:pPr>
      <w:r w:rsidRPr="002C2076">
        <w:rPr>
          <w:sz w:val="24"/>
          <w:szCs w:val="24"/>
        </w:rPr>
        <w:t>Описание и определение сущностей связей так</w:t>
      </w:r>
      <w:r>
        <w:rPr>
          <w:sz w:val="24"/>
          <w:szCs w:val="24"/>
        </w:rPr>
        <w:t>их корпоративных систем как ГАЗПРОМ и т.д.</w:t>
      </w:r>
    </w:p>
    <w:p w:rsidR="002C2076" w:rsidRPr="002C2076" w:rsidRDefault="002C2076" w:rsidP="002C2076">
      <w:pPr>
        <w:pStyle w:val="a4"/>
        <w:numPr>
          <w:ilvl w:val="0"/>
          <w:numId w:val="3"/>
        </w:numPr>
        <w:rPr>
          <w:sz w:val="24"/>
          <w:szCs w:val="24"/>
        </w:rPr>
      </w:pPr>
      <w:r w:rsidRPr="002C2076">
        <w:rPr>
          <w:sz w:val="24"/>
          <w:szCs w:val="24"/>
        </w:rPr>
        <w:t>Принцип работы и создание сайтов по НИС</w:t>
      </w:r>
    </w:p>
    <w:p w:rsidR="002C2076" w:rsidRPr="002C2076" w:rsidRDefault="002C2076" w:rsidP="002C2076">
      <w:pPr>
        <w:pStyle w:val="a4"/>
        <w:numPr>
          <w:ilvl w:val="0"/>
          <w:numId w:val="3"/>
        </w:numPr>
        <w:rPr>
          <w:sz w:val="24"/>
          <w:szCs w:val="24"/>
        </w:rPr>
      </w:pPr>
      <w:r w:rsidRPr="002C2076">
        <w:rPr>
          <w:sz w:val="24"/>
          <w:szCs w:val="24"/>
        </w:rPr>
        <w:t>Описание сущности и программных средств налоговой отчетности</w:t>
      </w:r>
    </w:p>
    <w:p w:rsidR="002C2076" w:rsidRPr="002C2076" w:rsidRDefault="002C2076" w:rsidP="002C2076">
      <w:pPr>
        <w:pStyle w:val="a4"/>
        <w:numPr>
          <w:ilvl w:val="0"/>
          <w:numId w:val="3"/>
        </w:numPr>
        <w:rPr>
          <w:sz w:val="24"/>
          <w:szCs w:val="24"/>
        </w:rPr>
      </w:pPr>
      <w:r w:rsidRPr="002C2076">
        <w:rPr>
          <w:sz w:val="24"/>
          <w:szCs w:val="24"/>
        </w:rPr>
        <w:t>Сущность смысла минимизации ВВНОХО</w:t>
      </w:r>
    </w:p>
    <w:p w:rsidR="002C2076" w:rsidRDefault="002C2076" w:rsidP="002C2076">
      <w:pPr>
        <w:pStyle w:val="a4"/>
        <w:numPr>
          <w:ilvl w:val="0"/>
          <w:numId w:val="3"/>
        </w:numPr>
        <w:rPr>
          <w:sz w:val="24"/>
          <w:szCs w:val="24"/>
        </w:rPr>
      </w:pPr>
      <w:r w:rsidRPr="002C2076">
        <w:rPr>
          <w:sz w:val="24"/>
          <w:szCs w:val="24"/>
        </w:rPr>
        <w:t>Описание и назначение программ</w:t>
      </w:r>
      <w:r w:rsidR="005A62A7">
        <w:rPr>
          <w:sz w:val="24"/>
          <w:szCs w:val="24"/>
        </w:rPr>
        <w:t>: 2НДФЛ, Д</w:t>
      </w:r>
      <w:r w:rsidRPr="002C2076">
        <w:rPr>
          <w:sz w:val="24"/>
          <w:szCs w:val="24"/>
        </w:rPr>
        <w:t>екларация</w:t>
      </w:r>
      <w:r w:rsidR="005A62A7">
        <w:rPr>
          <w:sz w:val="24"/>
          <w:szCs w:val="24"/>
        </w:rPr>
        <w:t>, Баланс2W, SPRUT</w:t>
      </w:r>
      <w:r w:rsidRPr="002C2076">
        <w:rPr>
          <w:sz w:val="24"/>
          <w:szCs w:val="24"/>
        </w:rPr>
        <w:t xml:space="preserve"> и т.д.</w:t>
      </w:r>
    </w:p>
    <w:p w:rsidR="002C2076" w:rsidRDefault="002C2076" w:rsidP="002C2076">
      <w:pPr>
        <w:rPr>
          <w:sz w:val="24"/>
          <w:szCs w:val="24"/>
        </w:rPr>
      </w:pPr>
    </w:p>
    <w:p w:rsidR="00316D3E" w:rsidRDefault="00316D3E" w:rsidP="00F91886">
      <w:pPr>
        <w:rPr>
          <w:b/>
          <w:sz w:val="32"/>
          <w:szCs w:val="32"/>
        </w:rPr>
      </w:pPr>
      <w:r>
        <w:rPr>
          <w:b/>
          <w:sz w:val="32"/>
          <w:szCs w:val="32"/>
        </w:rPr>
        <w:t>Содержание</w:t>
      </w:r>
      <w:r w:rsidR="00B756FF">
        <w:rPr>
          <w:b/>
          <w:sz w:val="32"/>
          <w:szCs w:val="32"/>
        </w:rPr>
        <w:t xml:space="preserve"> курса НИС-2 (налоговые информационные системы бюджетных и коммерческих организаций, БО и </w:t>
      </w:r>
      <w:proofErr w:type="gramStart"/>
      <w:r w:rsidR="00B756FF">
        <w:rPr>
          <w:b/>
          <w:sz w:val="32"/>
          <w:szCs w:val="32"/>
        </w:rPr>
        <w:t>КО</w:t>
      </w:r>
      <w:proofErr w:type="gramEnd"/>
      <w:r w:rsidR="00B756FF">
        <w:rPr>
          <w:b/>
          <w:sz w:val="32"/>
          <w:szCs w:val="32"/>
        </w:rPr>
        <w:t>).</w:t>
      </w:r>
      <w:r w:rsidR="00F91886">
        <w:rPr>
          <w:b/>
          <w:sz w:val="32"/>
          <w:szCs w:val="32"/>
        </w:rPr>
        <w:tab/>
      </w:r>
    </w:p>
    <w:p w:rsidR="00316D3E" w:rsidRDefault="00316D3E" w:rsidP="00316D3E">
      <w:pPr>
        <w:rPr>
          <w:b/>
          <w:sz w:val="32"/>
          <w:szCs w:val="32"/>
        </w:rPr>
      </w:pPr>
      <w:r>
        <w:rPr>
          <w:b/>
          <w:sz w:val="32"/>
          <w:szCs w:val="32"/>
        </w:rPr>
        <w:t>Раздел 1. Бюджетные и комме</w:t>
      </w:r>
      <w:r w:rsidR="005A62A7">
        <w:rPr>
          <w:b/>
          <w:sz w:val="32"/>
          <w:szCs w:val="32"/>
        </w:rPr>
        <w:t>рческие организации. С</w:t>
      </w:r>
      <w:r>
        <w:rPr>
          <w:b/>
          <w:sz w:val="32"/>
          <w:szCs w:val="32"/>
        </w:rPr>
        <w:t>ущность, назначение и классификация в аспекте экономических систем.</w:t>
      </w:r>
    </w:p>
    <w:p w:rsidR="00B756FF" w:rsidRDefault="00B756FF" w:rsidP="00B756FF">
      <w:pPr>
        <w:ind w:firstLine="708"/>
        <w:rPr>
          <w:sz w:val="32"/>
          <w:szCs w:val="32"/>
        </w:rPr>
      </w:pPr>
      <w:r w:rsidRPr="00B756FF">
        <w:rPr>
          <w:sz w:val="32"/>
          <w:szCs w:val="32"/>
        </w:rPr>
        <w:t>Тема 1. Бюджетные организации (БО) – бюджетные экономические системы.</w:t>
      </w:r>
      <w:r w:rsidRPr="00B756FF">
        <w:rPr>
          <w:sz w:val="32"/>
          <w:szCs w:val="32"/>
        </w:rPr>
        <w:tab/>
      </w:r>
    </w:p>
    <w:p w:rsidR="00B756FF" w:rsidRPr="00B756FF" w:rsidRDefault="00B756FF" w:rsidP="00B756FF">
      <w:pPr>
        <w:pStyle w:val="a4"/>
        <w:numPr>
          <w:ilvl w:val="0"/>
          <w:numId w:val="11"/>
        </w:numPr>
        <w:rPr>
          <w:sz w:val="32"/>
          <w:szCs w:val="32"/>
        </w:rPr>
      </w:pPr>
      <w:r w:rsidRPr="00B756FF">
        <w:rPr>
          <w:sz w:val="32"/>
          <w:szCs w:val="32"/>
        </w:rPr>
        <w:t xml:space="preserve">Основные признаки БО. </w:t>
      </w:r>
    </w:p>
    <w:p w:rsidR="00B756FF" w:rsidRDefault="00B756FF" w:rsidP="00B756FF">
      <w:pPr>
        <w:pStyle w:val="a4"/>
        <w:numPr>
          <w:ilvl w:val="0"/>
          <w:numId w:val="11"/>
        </w:numPr>
        <w:rPr>
          <w:sz w:val="32"/>
          <w:szCs w:val="32"/>
        </w:rPr>
      </w:pPr>
      <w:r w:rsidRPr="00B756FF">
        <w:rPr>
          <w:sz w:val="32"/>
          <w:szCs w:val="32"/>
        </w:rPr>
        <w:t>Класс</w:t>
      </w:r>
      <w:r w:rsidR="005A62A7">
        <w:rPr>
          <w:sz w:val="32"/>
          <w:szCs w:val="32"/>
        </w:rPr>
        <w:t>и</w:t>
      </w:r>
      <w:r w:rsidRPr="00B756FF">
        <w:rPr>
          <w:sz w:val="32"/>
          <w:szCs w:val="32"/>
        </w:rPr>
        <w:t>фикация БО в аспекте экономических систем</w:t>
      </w:r>
      <w:r w:rsidR="005A62A7">
        <w:rPr>
          <w:sz w:val="32"/>
          <w:szCs w:val="32"/>
        </w:rPr>
        <w:t>.</w:t>
      </w:r>
    </w:p>
    <w:p w:rsidR="00B756FF" w:rsidRPr="00B756FF" w:rsidRDefault="00B756FF" w:rsidP="00B756FF">
      <w:pPr>
        <w:ind w:firstLine="708"/>
        <w:rPr>
          <w:sz w:val="32"/>
          <w:szCs w:val="32"/>
        </w:rPr>
      </w:pPr>
      <w:r w:rsidRPr="00B756FF">
        <w:rPr>
          <w:sz w:val="32"/>
          <w:szCs w:val="32"/>
        </w:rPr>
        <w:t>Тема 2. Коммерческие организации как экономические системы.</w:t>
      </w:r>
    </w:p>
    <w:p w:rsidR="00B756FF" w:rsidRPr="00B756FF" w:rsidRDefault="00B756FF" w:rsidP="00B756FF">
      <w:pPr>
        <w:pStyle w:val="a4"/>
        <w:numPr>
          <w:ilvl w:val="0"/>
          <w:numId w:val="38"/>
        </w:numPr>
        <w:rPr>
          <w:sz w:val="32"/>
          <w:szCs w:val="32"/>
        </w:rPr>
      </w:pPr>
      <w:r w:rsidRPr="00B756FF">
        <w:rPr>
          <w:sz w:val="32"/>
          <w:szCs w:val="32"/>
        </w:rPr>
        <w:t>Сущность и назначение.</w:t>
      </w:r>
    </w:p>
    <w:p w:rsidR="00B756FF" w:rsidRPr="00B756FF" w:rsidRDefault="00B756FF" w:rsidP="00B756FF">
      <w:pPr>
        <w:pStyle w:val="a4"/>
        <w:numPr>
          <w:ilvl w:val="0"/>
          <w:numId w:val="38"/>
        </w:numPr>
        <w:rPr>
          <w:sz w:val="32"/>
          <w:szCs w:val="32"/>
        </w:rPr>
      </w:pPr>
      <w:r w:rsidRPr="00B756FF">
        <w:rPr>
          <w:sz w:val="32"/>
          <w:szCs w:val="32"/>
        </w:rPr>
        <w:t xml:space="preserve">Классификация </w:t>
      </w:r>
      <w:proofErr w:type="gramStart"/>
      <w:r w:rsidRPr="00B756FF">
        <w:rPr>
          <w:sz w:val="32"/>
          <w:szCs w:val="32"/>
        </w:rPr>
        <w:t>КО</w:t>
      </w:r>
      <w:proofErr w:type="gramEnd"/>
      <w:r w:rsidRPr="00B756FF">
        <w:rPr>
          <w:sz w:val="32"/>
          <w:szCs w:val="32"/>
        </w:rPr>
        <w:t>.</w:t>
      </w:r>
    </w:p>
    <w:p w:rsidR="00EA2F4C" w:rsidRDefault="00EA2F4C" w:rsidP="00EA2F4C">
      <w:pPr>
        <w:rPr>
          <w:b/>
          <w:sz w:val="32"/>
          <w:szCs w:val="32"/>
        </w:rPr>
      </w:pPr>
      <w:r>
        <w:rPr>
          <w:b/>
          <w:sz w:val="32"/>
          <w:szCs w:val="32"/>
        </w:rPr>
        <w:t>Раздел 2</w:t>
      </w:r>
      <w:r w:rsidRPr="00EB1D1D">
        <w:rPr>
          <w:b/>
          <w:sz w:val="32"/>
          <w:szCs w:val="32"/>
        </w:rPr>
        <w:t>. Описание алгоритма (процедуры) начисления налогов для бюджетных и коммерческих организаций.</w:t>
      </w:r>
    </w:p>
    <w:p w:rsidR="00B756FF" w:rsidRPr="00B756FF" w:rsidRDefault="00B756FF" w:rsidP="00B756FF">
      <w:pPr>
        <w:ind w:left="720"/>
        <w:rPr>
          <w:sz w:val="32"/>
          <w:szCs w:val="32"/>
        </w:rPr>
      </w:pPr>
      <w:r w:rsidRPr="00B756FF">
        <w:rPr>
          <w:sz w:val="32"/>
          <w:szCs w:val="32"/>
        </w:rPr>
        <w:t>Тема 3. Описание процедуры (технологического процесса) начисления налогов в БО.</w:t>
      </w:r>
    </w:p>
    <w:p w:rsidR="00B756FF" w:rsidRPr="00B756FF" w:rsidRDefault="00B756FF" w:rsidP="00B756FF">
      <w:pPr>
        <w:pStyle w:val="a4"/>
        <w:numPr>
          <w:ilvl w:val="0"/>
          <w:numId w:val="15"/>
        </w:numPr>
        <w:rPr>
          <w:sz w:val="32"/>
          <w:szCs w:val="32"/>
        </w:rPr>
      </w:pPr>
      <w:r w:rsidRPr="00B756FF">
        <w:rPr>
          <w:sz w:val="32"/>
          <w:szCs w:val="32"/>
        </w:rPr>
        <w:lastRenderedPageBreak/>
        <w:t>Общая схема информационно-управляющих налоговых потоков.</w:t>
      </w:r>
    </w:p>
    <w:p w:rsidR="00B756FF" w:rsidRPr="00B756FF" w:rsidRDefault="00B756FF" w:rsidP="00EA2F4C">
      <w:pPr>
        <w:pStyle w:val="a4"/>
        <w:numPr>
          <w:ilvl w:val="0"/>
          <w:numId w:val="15"/>
        </w:numPr>
        <w:rPr>
          <w:sz w:val="32"/>
          <w:szCs w:val="32"/>
        </w:rPr>
      </w:pPr>
      <w:r w:rsidRPr="00B756FF">
        <w:rPr>
          <w:sz w:val="32"/>
          <w:szCs w:val="32"/>
        </w:rPr>
        <w:t>Схема технологического процесса начисления налогов в БО.</w:t>
      </w:r>
    </w:p>
    <w:p w:rsidR="00EA2F4C" w:rsidRDefault="00EA2F4C" w:rsidP="00EA2F4C">
      <w:pPr>
        <w:rPr>
          <w:b/>
          <w:sz w:val="32"/>
          <w:szCs w:val="32"/>
        </w:rPr>
      </w:pPr>
      <w:r>
        <w:rPr>
          <w:b/>
          <w:sz w:val="32"/>
          <w:szCs w:val="32"/>
        </w:rPr>
        <w:t>Раздел 3. Рассмотрение процедуры начисления налогов общего типа: НДФЛ и ЕСН для бюджетных и коммерческих организаций.</w:t>
      </w:r>
    </w:p>
    <w:p w:rsidR="00B756FF" w:rsidRDefault="00B756FF" w:rsidP="00B756FF">
      <w:pPr>
        <w:ind w:firstLine="708"/>
        <w:rPr>
          <w:sz w:val="32"/>
          <w:szCs w:val="32"/>
        </w:rPr>
      </w:pPr>
      <w:r w:rsidRPr="00B756FF">
        <w:rPr>
          <w:sz w:val="32"/>
          <w:szCs w:val="32"/>
        </w:rPr>
        <w:t>Тема 4. Начисление ЕСН.</w:t>
      </w:r>
    </w:p>
    <w:p w:rsidR="00B756FF" w:rsidRPr="00B756FF" w:rsidRDefault="00B756FF" w:rsidP="00B756FF">
      <w:pPr>
        <w:pStyle w:val="a4"/>
        <w:numPr>
          <w:ilvl w:val="0"/>
          <w:numId w:val="39"/>
        </w:numPr>
        <w:rPr>
          <w:sz w:val="32"/>
          <w:szCs w:val="32"/>
        </w:rPr>
      </w:pPr>
      <w:r>
        <w:rPr>
          <w:sz w:val="32"/>
          <w:szCs w:val="32"/>
        </w:rPr>
        <w:t>Налоговый объект, налоговая база ЕСН.</w:t>
      </w:r>
    </w:p>
    <w:p w:rsidR="00B756FF" w:rsidRDefault="00B756FF" w:rsidP="00B756FF">
      <w:pPr>
        <w:pStyle w:val="a4"/>
        <w:numPr>
          <w:ilvl w:val="0"/>
          <w:numId w:val="39"/>
        </w:numPr>
        <w:rPr>
          <w:sz w:val="32"/>
          <w:szCs w:val="32"/>
        </w:rPr>
      </w:pPr>
      <w:r>
        <w:rPr>
          <w:sz w:val="32"/>
          <w:szCs w:val="32"/>
        </w:rPr>
        <w:t>Формализация начисления ЕСН.</w:t>
      </w:r>
    </w:p>
    <w:p w:rsidR="00B756FF" w:rsidRDefault="00B756FF" w:rsidP="00B756FF">
      <w:pPr>
        <w:pStyle w:val="a4"/>
        <w:numPr>
          <w:ilvl w:val="0"/>
          <w:numId w:val="39"/>
        </w:numPr>
        <w:rPr>
          <w:sz w:val="32"/>
          <w:szCs w:val="32"/>
        </w:rPr>
      </w:pPr>
      <w:r>
        <w:rPr>
          <w:sz w:val="32"/>
          <w:szCs w:val="32"/>
        </w:rPr>
        <w:t>Описание технологического процесса начисления ЕСН.</w:t>
      </w:r>
    </w:p>
    <w:p w:rsidR="00B756FF" w:rsidRDefault="00B756FF" w:rsidP="00B756FF">
      <w:pPr>
        <w:ind w:firstLine="708"/>
        <w:rPr>
          <w:sz w:val="32"/>
          <w:szCs w:val="32"/>
        </w:rPr>
      </w:pPr>
      <w:r w:rsidRPr="00B756FF">
        <w:rPr>
          <w:sz w:val="32"/>
          <w:szCs w:val="32"/>
        </w:rPr>
        <w:t xml:space="preserve">Тема </w:t>
      </w:r>
      <w:r>
        <w:rPr>
          <w:sz w:val="32"/>
          <w:szCs w:val="32"/>
        </w:rPr>
        <w:t>5</w:t>
      </w:r>
      <w:r w:rsidRPr="00B756FF">
        <w:rPr>
          <w:sz w:val="32"/>
          <w:szCs w:val="32"/>
        </w:rPr>
        <w:t xml:space="preserve">. Начисление </w:t>
      </w:r>
      <w:r>
        <w:rPr>
          <w:sz w:val="32"/>
          <w:szCs w:val="32"/>
        </w:rPr>
        <w:t>НДФЛ.</w:t>
      </w:r>
    </w:p>
    <w:p w:rsidR="00B756FF" w:rsidRPr="00B756FF" w:rsidRDefault="00B756FF" w:rsidP="00B756FF">
      <w:pPr>
        <w:pStyle w:val="a4"/>
        <w:numPr>
          <w:ilvl w:val="0"/>
          <w:numId w:val="39"/>
        </w:numPr>
        <w:rPr>
          <w:sz w:val="32"/>
          <w:szCs w:val="32"/>
        </w:rPr>
      </w:pPr>
      <w:r>
        <w:rPr>
          <w:sz w:val="32"/>
          <w:szCs w:val="32"/>
        </w:rPr>
        <w:t>Налоговый объект, налоговая база НДФЛ.</w:t>
      </w:r>
    </w:p>
    <w:p w:rsidR="00B756FF" w:rsidRDefault="00B756FF" w:rsidP="00B756FF">
      <w:pPr>
        <w:pStyle w:val="a4"/>
        <w:numPr>
          <w:ilvl w:val="0"/>
          <w:numId w:val="39"/>
        </w:numPr>
        <w:rPr>
          <w:sz w:val="32"/>
          <w:szCs w:val="32"/>
        </w:rPr>
      </w:pPr>
      <w:r>
        <w:rPr>
          <w:sz w:val="32"/>
          <w:szCs w:val="32"/>
        </w:rPr>
        <w:t>Формализация начисления НДФЛ.</w:t>
      </w:r>
    </w:p>
    <w:p w:rsidR="00B756FF" w:rsidRPr="00F51713" w:rsidRDefault="00B756FF" w:rsidP="00F51713">
      <w:pPr>
        <w:pStyle w:val="a4"/>
        <w:numPr>
          <w:ilvl w:val="0"/>
          <w:numId w:val="39"/>
        </w:numPr>
        <w:rPr>
          <w:sz w:val="32"/>
          <w:szCs w:val="32"/>
        </w:rPr>
      </w:pPr>
      <w:r>
        <w:rPr>
          <w:sz w:val="32"/>
          <w:szCs w:val="32"/>
        </w:rPr>
        <w:t>Описание технологического процесса начисления НДФЛ.</w:t>
      </w:r>
    </w:p>
    <w:p w:rsidR="00EA2F4C" w:rsidRDefault="00EA2F4C" w:rsidP="00EA2F4C">
      <w:pPr>
        <w:rPr>
          <w:b/>
          <w:sz w:val="32"/>
          <w:szCs w:val="32"/>
        </w:rPr>
      </w:pPr>
      <w:r>
        <w:rPr>
          <w:b/>
          <w:sz w:val="32"/>
          <w:szCs w:val="32"/>
        </w:rPr>
        <w:t xml:space="preserve">Раздел 4. Планирование и минимизирование налоговой нагрузки (внутренние валовые налоговые отчисления с хозяйственных операций (ВВНОХО) в БО и </w:t>
      </w:r>
      <w:proofErr w:type="gramStart"/>
      <w:r>
        <w:rPr>
          <w:b/>
          <w:sz w:val="32"/>
          <w:szCs w:val="32"/>
        </w:rPr>
        <w:t>КО</w:t>
      </w:r>
      <w:proofErr w:type="gramEnd"/>
      <w:r>
        <w:rPr>
          <w:b/>
          <w:sz w:val="32"/>
          <w:szCs w:val="32"/>
        </w:rPr>
        <w:t>).</w:t>
      </w:r>
    </w:p>
    <w:p w:rsidR="00F51713" w:rsidRDefault="00F51713" w:rsidP="00EA2F4C">
      <w:pPr>
        <w:rPr>
          <w:sz w:val="32"/>
          <w:szCs w:val="32"/>
        </w:rPr>
      </w:pPr>
      <w:r>
        <w:rPr>
          <w:b/>
          <w:sz w:val="32"/>
          <w:szCs w:val="32"/>
        </w:rPr>
        <w:tab/>
      </w:r>
      <w:r w:rsidRPr="00F51713">
        <w:rPr>
          <w:sz w:val="32"/>
          <w:szCs w:val="32"/>
        </w:rPr>
        <w:t xml:space="preserve">Тема 6. </w:t>
      </w:r>
      <w:r>
        <w:rPr>
          <w:sz w:val="32"/>
          <w:szCs w:val="32"/>
        </w:rPr>
        <w:t xml:space="preserve">Планирование ВВНОХО БО и </w:t>
      </w:r>
      <w:proofErr w:type="gramStart"/>
      <w:r>
        <w:rPr>
          <w:sz w:val="32"/>
          <w:szCs w:val="32"/>
        </w:rPr>
        <w:t>КО</w:t>
      </w:r>
      <w:proofErr w:type="gramEnd"/>
      <w:r>
        <w:rPr>
          <w:sz w:val="32"/>
          <w:szCs w:val="32"/>
        </w:rPr>
        <w:t>.</w:t>
      </w:r>
    </w:p>
    <w:p w:rsidR="00F51713" w:rsidRDefault="00F51713" w:rsidP="00F51713">
      <w:pPr>
        <w:pStyle w:val="a4"/>
        <w:numPr>
          <w:ilvl w:val="0"/>
          <w:numId w:val="40"/>
        </w:numPr>
        <w:rPr>
          <w:sz w:val="32"/>
          <w:szCs w:val="32"/>
        </w:rPr>
      </w:pPr>
      <w:r>
        <w:rPr>
          <w:sz w:val="32"/>
          <w:szCs w:val="32"/>
        </w:rPr>
        <w:t>Формализация планирования ВВНОХО.</w:t>
      </w:r>
    </w:p>
    <w:p w:rsidR="00F51713" w:rsidRDefault="00F51713" w:rsidP="00F51713">
      <w:pPr>
        <w:pStyle w:val="a4"/>
        <w:numPr>
          <w:ilvl w:val="0"/>
          <w:numId w:val="40"/>
        </w:numPr>
        <w:rPr>
          <w:sz w:val="32"/>
          <w:szCs w:val="32"/>
        </w:rPr>
      </w:pPr>
      <w:r>
        <w:rPr>
          <w:sz w:val="32"/>
          <w:szCs w:val="32"/>
        </w:rPr>
        <w:t>Описание технологического процесса планирования ВВНОХО.</w:t>
      </w:r>
    </w:p>
    <w:p w:rsidR="00F51713" w:rsidRDefault="00F51713" w:rsidP="00F51713">
      <w:pPr>
        <w:pStyle w:val="a4"/>
        <w:rPr>
          <w:sz w:val="32"/>
          <w:szCs w:val="32"/>
        </w:rPr>
      </w:pPr>
      <w:r>
        <w:rPr>
          <w:sz w:val="32"/>
          <w:szCs w:val="32"/>
        </w:rPr>
        <w:t xml:space="preserve">Тема 7. Минимизация налоговой нагрузки БО и </w:t>
      </w:r>
      <w:proofErr w:type="gramStart"/>
      <w:r>
        <w:rPr>
          <w:sz w:val="32"/>
          <w:szCs w:val="32"/>
        </w:rPr>
        <w:t>КО</w:t>
      </w:r>
      <w:proofErr w:type="gramEnd"/>
      <w:r>
        <w:rPr>
          <w:sz w:val="32"/>
          <w:szCs w:val="32"/>
        </w:rPr>
        <w:t>.</w:t>
      </w:r>
    </w:p>
    <w:p w:rsidR="00F51713" w:rsidRDefault="00F51713" w:rsidP="00F51713">
      <w:pPr>
        <w:pStyle w:val="a4"/>
        <w:numPr>
          <w:ilvl w:val="0"/>
          <w:numId w:val="41"/>
        </w:numPr>
        <w:rPr>
          <w:sz w:val="32"/>
          <w:szCs w:val="32"/>
        </w:rPr>
      </w:pPr>
      <w:proofErr w:type="spellStart"/>
      <w:r>
        <w:rPr>
          <w:sz w:val="32"/>
          <w:szCs w:val="32"/>
        </w:rPr>
        <w:t>Микробалансный</w:t>
      </w:r>
      <w:proofErr w:type="spellEnd"/>
      <w:r>
        <w:rPr>
          <w:sz w:val="32"/>
          <w:szCs w:val="32"/>
        </w:rPr>
        <w:t xml:space="preserve"> метод минимизации налоговой нагрузки (МММНН).</w:t>
      </w:r>
    </w:p>
    <w:p w:rsidR="00F51713" w:rsidRDefault="00F51713" w:rsidP="00F51713">
      <w:pPr>
        <w:pStyle w:val="a4"/>
        <w:numPr>
          <w:ilvl w:val="0"/>
          <w:numId w:val="41"/>
        </w:numPr>
        <w:rPr>
          <w:sz w:val="32"/>
          <w:szCs w:val="32"/>
        </w:rPr>
      </w:pPr>
      <w:r>
        <w:rPr>
          <w:sz w:val="32"/>
          <w:szCs w:val="32"/>
        </w:rPr>
        <w:t>Формализация МММНН.</w:t>
      </w:r>
    </w:p>
    <w:p w:rsidR="00F51713" w:rsidRDefault="00F51713" w:rsidP="00F51713">
      <w:pPr>
        <w:pStyle w:val="a4"/>
        <w:numPr>
          <w:ilvl w:val="0"/>
          <w:numId w:val="41"/>
        </w:numPr>
        <w:rPr>
          <w:sz w:val="32"/>
          <w:szCs w:val="32"/>
        </w:rPr>
      </w:pPr>
      <w:r>
        <w:rPr>
          <w:sz w:val="32"/>
          <w:szCs w:val="32"/>
        </w:rPr>
        <w:t>Описание алгоритма МММНН.</w:t>
      </w:r>
    </w:p>
    <w:p w:rsidR="00F51713" w:rsidRPr="00F51713" w:rsidRDefault="00F51713" w:rsidP="00F51713">
      <w:pPr>
        <w:pStyle w:val="a4"/>
        <w:numPr>
          <w:ilvl w:val="0"/>
          <w:numId w:val="41"/>
        </w:numPr>
        <w:rPr>
          <w:sz w:val="32"/>
          <w:szCs w:val="32"/>
        </w:rPr>
      </w:pPr>
      <w:r w:rsidRPr="00F51713">
        <w:rPr>
          <w:sz w:val="32"/>
          <w:szCs w:val="32"/>
        </w:rPr>
        <w:t>Другие методы минимизации налоговой нагрузки.</w:t>
      </w:r>
    </w:p>
    <w:p w:rsidR="00EA2F4C" w:rsidRDefault="00EA2F4C" w:rsidP="00316D3E">
      <w:pPr>
        <w:rPr>
          <w:b/>
          <w:sz w:val="32"/>
          <w:szCs w:val="32"/>
        </w:rPr>
      </w:pPr>
      <w:r>
        <w:rPr>
          <w:b/>
          <w:sz w:val="32"/>
          <w:szCs w:val="32"/>
        </w:rPr>
        <w:t>Раздел 5. Связь ФНС, УФНС, и ИФНС и формирование налоговой отчетности.</w:t>
      </w:r>
    </w:p>
    <w:p w:rsidR="00F51713" w:rsidRDefault="00F51713" w:rsidP="00316D3E">
      <w:pPr>
        <w:rPr>
          <w:sz w:val="32"/>
          <w:szCs w:val="32"/>
        </w:rPr>
      </w:pPr>
      <w:r w:rsidRPr="00F51713">
        <w:rPr>
          <w:sz w:val="32"/>
          <w:szCs w:val="32"/>
        </w:rPr>
        <w:t xml:space="preserve"> </w:t>
      </w:r>
      <w:r w:rsidRPr="00F51713">
        <w:rPr>
          <w:sz w:val="32"/>
          <w:szCs w:val="32"/>
        </w:rPr>
        <w:tab/>
        <w:t xml:space="preserve">Тема 8. </w:t>
      </w:r>
      <w:r>
        <w:rPr>
          <w:sz w:val="32"/>
          <w:szCs w:val="32"/>
        </w:rPr>
        <w:t>Сущность и назначение ФНС.</w:t>
      </w:r>
    </w:p>
    <w:p w:rsidR="00F51713" w:rsidRDefault="00F51713" w:rsidP="00F51713">
      <w:pPr>
        <w:pStyle w:val="a4"/>
        <w:numPr>
          <w:ilvl w:val="0"/>
          <w:numId w:val="42"/>
        </w:numPr>
        <w:rPr>
          <w:sz w:val="32"/>
          <w:szCs w:val="32"/>
        </w:rPr>
      </w:pPr>
      <w:r>
        <w:rPr>
          <w:sz w:val="32"/>
          <w:szCs w:val="32"/>
        </w:rPr>
        <w:lastRenderedPageBreak/>
        <w:t>Организационная структура ФНС.</w:t>
      </w:r>
    </w:p>
    <w:p w:rsidR="00F51713" w:rsidRDefault="00F51713" w:rsidP="00F51713">
      <w:pPr>
        <w:pStyle w:val="a4"/>
        <w:numPr>
          <w:ilvl w:val="0"/>
          <w:numId w:val="42"/>
        </w:numPr>
        <w:rPr>
          <w:sz w:val="32"/>
          <w:szCs w:val="32"/>
        </w:rPr>
      </w:pPr>
      <w:r>
        <w:rPr>
          <w:sz w:val="32"/>
          <w:szCs w:val="32"/>
        </w:rPr>
        <w:t>Дерево работ ФНС.</w:t>
      </w:r>
    </w:p>
    <w:p w:rsidR="00F51713" w:rsidRDefault="00F51713" w:rsidP="00F51713">
      <w:pPr>
        <w:pStyle w:val="a4"/>
        <w:numPr>
          <w:ilvl w:val="0"/>
          <w:numId w:val="42"/>
        </w:numPr>
        <w:rPr>
          <w:sz w:val="32"/>
          <w:szCs w:val="32"/>
        </w:rPr>
      </w:pPr>
      <w:r>
        <w:rPr>
          <w:sz w:val="32"/>
          <w:szCs w:val="32"/>
        </w:rPr>
        <w:t>Сетевая модель связи ФНС с налогоплательщиками.</w:t>
      </w:r>
    </w:p>
    <w:p w:rsidR="00F51713" w:rsidRDefault="00F51713" w:rsidP="00F51713">
      <w:pPr>
        <w:pStyle w:val="a4"/>
        <w:rPr>
          <w:sz w:val="32"/>
          <w:szCs w:val="32"/>
        </w:rPr>
      </w:pPr>
      <w:r>
        <w:rPr>
          <w:sz w:val="32"/>
          <w:szCs w:val="32"/>
        </w:rPr>
        <w:t>Тема 9. Информационно-пространственная модель налоговой системы.</w:t>
      </w:r>
    </w:p>
    <w:p w:rsidR="00F51713" w:rsidRDefault="00F51713" w:rsidP="00F51713">
      <w:pPr>
        <w:pStyle w:val="a4"/>
        <w:numPr>
          <w:ilvl w:val="0"/>
          <w:numId w:val="43"/>
        </w:numPr>
        <w:rPr>
          <w:sz w:val="32"/>
          <w:szCs w:val="32"/>
        </w:rPr>
      </w:pPr>
      <w:r>
        <w:rPr>
          <w:sz w:val="32"/>
          <w:szCs w:val="32"/>
        </w:rPr>
        <w:t>Топологическая модель взаимосвязи различных видов налогов.</w:t>
      </w:r>
    </w:p>
    <w:p w:rsidR="00F51713" w:rsidRDefault="00F51713" w:rsidP="00F51713">
      <w:pPr>
        <w:pStyle w:val="a4"/>
        <w:numPr>
          <w:ilvl w:val="0"/>
          <w:numId w:val="43"/>
        </w:numPr>
        <w:rPr>
          <w:sz w:val="32"/>
          <w:szCs w:val="32"/>
        </w:rPr>
      </w:pPr>
      <w:r>
        <w:rPr>
          <w:sz w:val="32"/>
          <w:szCs w:val="32"/>
        </w:rPr>
        <w:t>Топологическая модель взаимосвязи ФНС, УФНС и ИФНС.</w:t>
      </w:r>
    </w:p>
    <w:p w:rsidR="00F51713" w:rsidRDefault="00F51713" w:rsidP="00F51713">
      <w:pPr>
        <w:pStyle w:val="a4"/>
        <w:numPr>
          <w:ilvl w:val="0"/>
          <w:numId w:val="43"/>
        </w:numPr>
        <w:rPr>
          <w:sz w:val="32"/>
          <w:szCs w:val="32"/>
        </w:rPr>
      </w:pPr>
      <w:r>
        <w:rPr>
          <w:sz w:val="32"/>
          <w:szCs w:val="32"/>
        </w:rPr>
        <w:t>Системный подход к описанию ФНС, УФНС и ИФНС.</w:t>
      </w:r>
    </w:p>
    <w:p w:rsidR="00EA2F4C" w:rsidRPr="00F51713" w:rsidRDefault="00F51713" w:rsidP="00316D3E">
      <w:pPr>
        <w:pStyle w:val="a4"/>
        <w:numPr>
          <w:ilvl w:val="0"/>
          <w:numId w:val="43"/>
        </w:numPr>
        <w:rPr>
          <w:b/>
          <w:sz w:val="32"/>
          <w:szCs w:val="32"/>
        </w:rPr>
      </w:pPr>
      <w:r w:rsidRPr="00F51713">
        <w:rPr>
          <w:sz w:val="32"/>
          <w:szCs w:val="32"/>
        </w:rPr>
        <w:t>Технологический процесс начисления налогов и формирование отчетности.</w:t>
      </w:r>
    </w:p>
    <w:p w:rsidR="00EA2F4C" w:rsidRPr="00B756FF" w:rsidRDefault="00EA2F4C" w:rsidP="00EA2F4C">
      <w:pPr>
        <w:rPr>
          <w:b/>
          <w:sz w:val="32"/>
          <w:szCs w:val="32"/>
        </w:rPr>
      </w:pPr>
      <w:r>
        <w:rPr>
          <w:b/>
          <w:sz w:val="32"/>
          <w:szCs w:val="32"/>
        </w:rPr>
        <w:t>Раздел 1. Бюджетные и коммерческие организации – сущность, назначение и классификация в аспекте экономических систем.</w:t>
      </w:r>
    </w:p>
    <w:p w:rsidR="00EA2F4C" w:rsidRPr="00EA2F4C" w:rsidRDefault="00EA2F4C" w:rsidP="00316D3E">
      <w:pPr>
        <w:rPr>
          <w:b/>
          <w:sz w:val="32"/>
          <w:szCs w:val="32"/>
        </w:rPr>
      </w:pPr>
    </w:p>
    <w:p w:rsidR="00684250" w:rsidRDefault="00316D3E" w:rsidP="00684250">
      <w:pPr>
        <w:pStyle w:val="a4"/>
        <w:rPr>
          <w:b/>
          <w:sz w:val="32"/>
          <w:szCs w:val="32"/>
        </w:rPr>
      </w:pPr>
      <w:r>
        <w:rPr>
          <w:b/>
          <w:sz w:val="32"/>
          <w:szCs w:val="32"/>
        </w:rPr>
        <w:t>Тема 1. Бюджетные организации (БО) – бюджетные экономические системы.</w:t>
      </w:r>
      <w:r w:rsidR="00F91886" w:rsidRPr="00316D3E">
        <w:rPr>
          <w:b/>
          <w:sz w:val="32"/>
          <w:szCs w:val="32"/>
        </w:rPr>
        <w:tab/>
      </w:r>
      <w:proofErr w:type="gramStart"/>
      <w:r w:rsidR="00684250">
        <w:rPr>
          <w:b/>
          <w:sz w:val="32"/>
          <w:szCs w:val="32"/>
        </w:rPr>
        <w:t>(</w:t>
      </w:r>
      <w:r w:rsidR="00684250">
        <w:rPr>
          <w:sz w:val="24"/>
          <w:szCs w:val="24"/>
        </w:rPr>
        <w:t>Экономическая система.</w:t>
      </w:r>
      <w:proofErr w:type="gramEnd"/>
      <w:r w:rsidR="00684250">
        <w:rPr>
          <w:sz w:val="24"/>
          <w:szCs w:val="24"/>
        </w:rPr>
        <w:t xml:space="preserve"> Классификация экономических систем</w:t>
      </w:r>
      <w:proofErr w:type="gramStart"/>
      <w:r w:rsidR="00684250">
        <w:rPr>
          <w:sz w:val="24"/>
          <w:szCs w:val="24"/>
        </w:rPr>
        <w:t>.</w:t>
      </w:r>
      <w:proofErr w:type="gramEnd"/>
      <w:r w:rsidR="00684250">
        <w:rPr>
          <w:sz w:val="24"/>
          <w:szCs w:val="24"/>
        </w:rPr>
        <w:t xml:space="preserve"> (</w:t>
      </w:r>
      <w:proofErr w:type="gramStart"/>
      <w:r w:rsidR="00684250">
        <w:rPr>
          <w:sz w:val="24"/>
          <w:szCs w:val="24"/>
        </w:rPr>
        <w:t>с</w:t>
      </w:r>
      <w:proofErr w:type="gramEnd"/>
      <w:r w:rsidR="00684250">
        <w:rPr>
          <w:sz w:val="24"/>
          <w:szCs w:val="24"/>
        </w:rPr>
        <w:t>м. ЭИС ЭИТ 1 часть) Определение ЭС, классы ЭК, определение децентрализованной ЭС, коммерческой, некоммерческой ЭС, основные признаки, определяющие создание децентрализованных систем</w:t>
      </w:r>
      <w:r w:rsidR="00684250">
        <w:rPr>
          <w:b/>
          <w:sz w:val="32"/>
          <w:szCs w:val="32"/>
        </w:rPr>
        <w:t>)</w:t>
      </w:r>
    </w:p>
    <w:p w:rsidR="00764615" w:rsidRPr="00764615" w:rsidRDefault="00764615" w:rsidP="00764615">
      <w:pPr>
        <w:rPr>
          <w:b/>
          <w:sz w:val="32"/>
          <w:szCs w:val="32"/>
        </w:rPr>
      </w:pPr>
    </w:p>
    <w:p w:rsidR="00684250" w:rsidRDefault="00684250" w:rsidP="00B756FF">
      <w:pPr>
        <w:pStyle w:val="a4"/>
        <w:numPr>
          <w:ilvl w:val="0"/>
          <w:numId w:val="38"/>
        </w:numPr>
        <w:rPr>
          <w:b/>
          <w:sz w:val="32"/>
          <w:szCs w:val="32"/>
        </w:rPr>
      </w:pPr>
      <w:r>
        <w:rPr>
          <w:b/>
          <w:sz w:val="32"/>
          <w:szCs w:val="32"/>
        </w:rPr>
        <w:t xml:space="preserve">Основные признаки БО. </w:t>
      </w:r>
    </w:p>
    <w:p w:rsidR="00684250" w:rsidRPr="00684250" w:rsidRDefault="00684250" w:rsidP="00B756FF">
      <w:pPr>
        <w:pStyle w:val="a4"/>
        <w:numPr>
          <w:ilvl w:val="0"/>
          <w:numId w:val="38"/>
        </w:numPr>
        <w:rPr>
          <w:b/>
          <w:sz w:val="32"/>
          <w:szCs w:val="32"/>
        </w:rPr>
      </w:pPr>
      <w:proofErr w:type="spellStart"/>
      <w:r>
        <w:rPr>
          <w:b/>
          <w:sz w:val="32"/>
          <w:szCs w:val="32"/>
        </w:rPr>
        <w:t>Классфикация</w:t>
      </w:r>
      <w:proofErr w:type="spellEnd"/>
      <w:r>
        <w:rPr>
          <w:b/>
          <w:sz w:val="32"/>
          <w:szCs w:val="32"/>
        </w:rPr>
        <w:t xml:space="preserve"> БО в аспекте экономических систем</w:t>
      </w:r>
    </w:p>
    <w:p w:rsidR="00684250" w:rsidRDefault="00684250" w:rsidP="00684250">
      <w:pPr>
        <w:pStyle w:val="a4"/>
        <w:numPr>
          <w:ilvl w:val="0"/>
          <w:numId w:val="12"/>
        </w:numPr>
        <w:rPr>
          <w:sz w:val="32"/>
          <w:szCs w:val="32"/>
        </w:rPr>
      </w:pPr>
      <w:r w:rsidRPr="00684250">
        <w:rPr>
          <w:sz w:val="32"/>
          <w:szCs w:val="32"/>
        </w:rPr>
        <w:t>Основные признаки</w:t>
      </w:r>
      <w:r w:rsidR="00764615">
        <w:rPr>
          <w:sz w:val="32"/>
          <w:szCs w:val="32"/>
        </w:rPr>
        <w:t>, присущие бюджетным организациям (БО)</w:t>
      </w:r>
      <w:r w:rsidRPr="00684250">
        <w:rPr>
          <w:sz w:val="32"/>
          <w:szCs w:val="32"/>
        </w:rPr>
        <w:t>.</w:t>
      </w:r>
    </w:p>
    <w:p w:rsidR="00837B80" w:rsidRPr="00837B80" w:rsidRDefault="00837B80" w:rsidP="00837B80">
      <w:pPr>
        <w:ind w:right="1" w:firstLine="720"/>
        <w:jc w:val="both"/>
        <w:rPr>
          <w:sz w:val="24"/>
          <w:szCs w:val="24"/>
        </w:rPr>
      </w:pPr>
      <w:r w:rsidRPr="00837B80">
        <w:rPr>
          <w:i/>
          <w:sz w:val="24"/>
          <w:szCs w:val="24"/>
        </w:rPr>
        <w:t>Система</w:t>
      </w:r>
      <w:r w:rsidRPr="00837B80">
        <w:rPr>
          <w:b/>
          <w:sz w:val="24"/>
          <w:szCs w:val="24"/>
        </w:rPr>
        <w:t xml:space="preserve"> – </w:t>
      </w:r>
      <w:r w:rsidRPr="00837B80">
        <w:rPr>
          <w:sz w:val="24"/>
          <w:szCs w:val="24"/>
        </w:rPr>
        <w:t>конечная совокупность элементов</w:t>
      </w:r>
    </w:p>
    <w:p w:rsidR="00837B80" w:rsidRPr="00837B80" w:rsidRDefault="00837B80" w:rsidP="00837B80">
      <w:pPr>
        <w:ind w:right="1" w:firstLine="720"/>
        <w:jc w:val="both"/>
        <w:rPr>
          <w:b/>
          <w:sz w:val="24"/>
          <w:szCs w:val="24"/>
        </w:rPr>
      </w:pPr>
      <w:r w:rsidRPr="00837B80">
        <w:rPr>
          <w:sz w:val="24"/>
          <w:szCs w:val="24"/>
        </w:rPr>
        <w:t>Е ={</w:t>
      </w:r>
      <w:proofErr w:type="spellStart"/>
      <w:r w:rsidRPr="00837B80">
        <w:rPr>
          <w:sz w:val="24"/>
          <w:szCs w:val="24"/>
        </w:rPr>
        <w:t>ej</w:t>
      </w:r>
      <w:proofErr w:type="spellEnd"/>
      <w:r w:rsidRPr="00837B80">
        <w:rPr>
          <w:sz w:val="24"/>
          <w:szCs w:val="24"/>
        </w:rPr>
        <w:t>} и некоторого регулирующего устройства R (F), которое устанавливает связи между элементами системы, управляет этими связями, создавая неделимую единицу функционирования</w:t>
      </w:r>
      <w:r w:rsidRPr="00837B80">
        <w:rPr>
          <w:b/>
          <w:sz w:val="24"/>
          <w:szCs w:val="24"/>
        </w:rPr>
        <w:t>.</w:t>
      </w:r>
    </w:p>
    <w:p w:rsidR="00837B80" w:rsidRPr="00837B80" w:rsidRDefault="00837B80" w:rsidP="00837B80">
      <w:pPr>
        <w:ind w:right="1" w:firstLine="720"/>
        <w:jc w:val="both"/>
        <w:rPr>
          <w:sz w:val="24"/>
          <w:szCs w:val="24"/>
        </w:rPr>
      </w:pPr>
      <w:r w:rsidRPr="00837B80">
        <w:rPr>
          <w:sz w:val="24"/>
          <w:szCs w:val="24"/>
        </w:rPr>
        <w:t>Элементы системы делятся на информационные и управляющие.</w:t>
      </w:r>
    </w:p>
    <w:p w:rsidR="00837B80" w:rsidRPr="00837B80" w:rsidRDefault="00837B80" w:rsidP="00837B80">
      <w:pPr>
        <w:ind w:right="1" w:firstLine="720"/>
        <w:jc w:val="both"/>
        <w:rPr>
          <w:sz w:val="24"/>
          <w:szCs w:val="24"/>
        </w:rPr>
      </w:pPr>
      <w:r w:rsidRPr="00837B80">
        <w:rPr>
          <w:sz w:val="24"/>
          <w:szCs w:val="24"/>
        </w:rPr>
        <w:lastRenderedPageBreak/>
        <w:t xml:space="preserve">Информационные элементы – это такие элементы </w:t>
      </w:r>
      <w:proofErr w:type="spellStart"/>
      <w:r w:rsidRPr="00837B80">
        <w:rPr>
          <w:sz w:val="24"/>
          <w:szCs w:val="24"/>
        </w:rPr>
        <w:t>ei</w:t>
      </w:r>
      <w:proofErr w:type="spellEnd"/>
      <w:r w:rsidRPr="00837B80">
        <w:rPr>
          <w:sz w:val="24"/>
          <w:szCs w:val="24"/>
        </w:rPr>
        <w:t>, которые не воздействуют, не влияют на работу других элементов и предназначены для преобразования информации.</w:t>
      </w:r>
    </w:p>
    <w:p w:rsidR="00837B80" w:rsidRPr="00837B80" w:rsidRDefault="00837B80" w:rsidP="00837B80">
      <w:pPr>
        <w:ind w:right="1" w:firstLine="720"/>
        <w:jc w:val="both"/>
        <w:rPr>
          <w:sz w:val="24"/>
          <w:szCs w:val="24"/>
        </w:rPr>
      </w:pPr>
      <w:r w:rsidRPr="00837B80">
        <w:rPr>
          <w:sz w:val="24"/>
          <w:szCs w:val="24"/>
        </w:rPr>
        <w:t xml:space="preserve">Управляющие элементы это </w:t>
      </w:r>
      <w:proofErr w:type="spellStart"/>
      <w:r w:rsidRPr="00837B80">
        <w:rPr>
          <w:sz w:val="24"/>
          <w:szCs w:val="24"/>
        </w:rPr>
        <w:t>e</w:t>
      </w:r>
      <w:proofErr w:type="spellEnd"/>
      <w:r w:rsidRPr="00837B80">
        <w:rPr>
          <w:sz w:val="24"/>
          <w:szCs w:val="24"/>
          <w:lang w:val="en-US"/>
        </w:rPr>
        <w:t>j</w:t>
      </w:r>
      <w:r w:rsidRPr="00837B80">
        <w:rPr>
          <w:sz w:val="24"/>
          <w:szCs w:val="24"/>
        </w:rPr>
        <w:t xml:space="preserve"> элементы, которые воздействуют на </w:t>
      </w:r>
      <w:proofErr w:type="spellStart"/>
      <w:r w:rsidRPr="00837B80">
        <w:rPr>
          <w:sz w:val="24"/>
          <w:szCs w:val="24"/>
        </w:rPr>
        <w:t>ei</w:t>
      </w:r>
      <w:proofErr w:type="spellEnd"/>
      <w:r w:rsidRPr="00837B80">
        <w:rPr>
          <w:sz w:val="24"/>
          <w:szCs w:val="24"/>
        </w:rPr>
        <w:t>, при этом сами не испытывают влияние других элементов.</w:t>
      </w:r>
    </w:p>
    <w:p w:rsidR="00837B80" w:rsidRPr="00837B80" w:rsidRDefault="00837B80" w:rsidP="00837B80">
      <w:pPr>
        <w:ind w:right="1" w:firstLine="720"/>
        <w:jc w:val="both"/>
        <w:rPr>
          <w:sz w:val="24"/>
          <w:szCs w:val="24"/>
        </w:rPr>
      </w:pPr>
    </w:p>
    <w:p w:rsidR="00837B80" w:rsidRPr="00837B80" w:rsidRDefault="00837B80" w:rsidP="00837B80">
      <w:pPr>
        <w:rPr>
          <w:sz w:val="24"/>
          <w:szCs w:val="24"/>
        </w:rPr>
      </w:pPr>
      <w:r w:rsidRPr="00837B80">
        <w:rPr>
          <w:sz w:val="24"/>
          <w:szCs w:val="24"/>
        </w:rPr>
        <w:t xml:space="preserve">ОБЩИЙ ВИД СИСТЕМЫ </w:t>
      </w:r>
      <w:r w:rsidRPr="00837B80">
        <w:rPr>
          <w:sz w:val="24"/>
          <w:szCs w:val="24"/>
        </w:rPr>
        <w:sym w:font="Times New Roman" w:char="0053"/>
      </w:r>
      <w:r w:rsidRPr="00837B80">
        <w:rPr>
          <w:sz w:val="24"/>
          <w:szCs w:val="24"/>
        </w:rPr>
        <w:t xml:space="preserve"> С ОРГАНОМ R-УПРАВЛЕНИЯ   </w:t>
      </w:r>
    </w:p>
    <w:p w:rsidR="00837B80" w:rsidRPr="00837B80" w:rsidRDefault="00837B80" w:rsidP="00837B80">
      <w:pPr>
        <w:rPr>
          <w:sz w:val="24"/>
          <w:szCs w:val="24"/>
        </w:rPr>
      </w:pPr>
    </w:p>
    <w:p w:rsidR="00837B80" w:rsidRPr="00837B80" w:rsidRDefault="00837B80" w:rsidP="00837B80">
      <w:pPr>
        <w:rPr>
          <w:b/>
          <w:bCs/>
          <w:vanish/>
          <w:sz w:val="24"/>
          <w:szCs w:val="24"/>
        </w:rPr>
      </w:pPr>
    </w:p>
    <w:p w:rsidR="00837B80" w:rsidRPr="00837B80" w:rsidRDefault="00837B80" w:rsidP="00837B80">
      <w:pPr>
        <w:rPr>
          <w:vanish/>
          <w:sz w:val="24"/>
          <w:szCs w:val="24"/>
        </w:rPr>
      </w:pPr>
      <w:r w:rsidRPr="00837B80">
        <w:rPr>
          <w:sz w:val="24"/>
          <w:szCs w:val="24"/>
        </w:rPr>
        <w:sym w:font="Times New Roman" w:char="0053"/>
      </w:r>
      <w:r w:rsidRPr="00837B80">
        <w:rPr>
          <w:sz w:val="24"/>
          <w:szCs w:val="24"/>
        </w:rPr>
        <w:t>={E;R};</w:t>
      </w:r>
      <w:proofErr w:type="spellStart"/>
    </w:p>
    <w:p w:rsidR="00837B80" w:rsidRPr="00837B80" w:rsidRDefault="00837B80" w:rsidP="00837B80">
      <w:pPr>
        <w:rPr>
          <w:sz w:val="24"/>
          <w:szCs w:val="24"/>
        </w:rPr>
      </w:pPr>
      <w:r w:rsidRPr="00837B80">
        <w:rPr>
          <w:sz w:val="24"/>
          <w:szCs w:val="24"/>
        </w:rPr>
        <w:t>I,X,Y-связь</w:t>
      </w:r>
      <w:proofErr w:type="spellEnd"/>
      <w:r w:rsidRPr="00837B80">
        <w:rPr>
          <w:sz w:val="24"/>
          <w:szCs w:val="24"/>
        </w:rPr>
        <w:t xml:space="preserve"> по </w:t>
      </w:r>
      <w:proofErr w:type="spellStart"/>
      <w:r w:rsidRPr="00837B80">
        <w:rPr>
          <w:sz w:val="24"/>
          <w:szCs w:val="24"/>
        </w:rPr>
        <w:t>информации</w:t>
      </w:r>
      <w:proofErr w:type="gramStart"/>
      <w:r w:rsidRPr="00837B80">
        <w:rPr>
          <w:sz w:val="24"/>
          <w:szCs w:val="24"/>
        </w:rPr>
        <w:t>,Х</w:t>
      </w:r>
      <w:proofErr w:type="gramEnd"/>
      <w:r w:rsidRPr="00837B80">
        <w:rPr>
          <w:sz w:val="24"/>
          <w:szCs w:val="24"/>
        </w:rPr>
        <w:t>-входная</w:t>
      </w:r>
      <w:proofErr w:type="spellEnd"/>
      <w:r w:rsidRPr="00837B80">
        <w:rPr>
          <w:sz w:val="24"/>
          <w:szCs w:val="24"/>
        </w:rPr>
        <w:t xml:space="preserve"> </w:t>
      </w:r>
      <w:proofErr w:type="spellStart"/>
      <w:r w:rsidRPr="00837B80">
        <w:rPr>
          <w:sz w:val="24"/>
          <w:szCs w:val="24"/>
        </w:rPr>
        <w:t>информация,Y-выход</w:t>
      </w:r>
      <w:proofErr w:type="spellEnd"/>
      <w:r w:rsidRPr="00837B80">
        <w:rPr>
          <w:sz w:val="24"/>
          <w:szCs w:val="24"/>
        </w:rPr>
        <w:t>;</w:t>
      </w:r>
    </w:p>
    <w:p w:rsidR="00837B80" w:rsidRPr="00837B80" w:rsidRDefault="00837B80" w:rsidP="00837B80">
      <w:pPr>
        <w:rPr>
          <w:sz w:val="24"/>
          <w:szCs w:val="24"/>
        </w:rPr>
      </w:pPr>
      <w:r w:rsidRPr="00837B80">
        <w:rPr>
          <w:sz w:val="24"/>
          <w:szCs w:val="24"/>
        </w:rPr>
        <w:t>N - внешние ресурсы;</w:t>
      </w:r>
    </w:p>
    <w:p w:rsidR="00837B80" w:rsidRPr="00837B80" w:rsidRDefault="00837B80" w:rsidP="00837B80">
      <w:pPr>
        <w:rPr>
          <w:sz w:val="24"/>
          <w:szCs w:val="24"/>
        </w:rPr>
      </w:pPr>
      <w:r w:rsidRPr="00837B80">
        <w:rPr>
          <w:sz w:val="24"/>
          <w:szCs w:val="24"/>
        </w:rPr>
        <w:t>F - воздействующий сигнал (связь по управлению);</w:t>
      </w:r>
    </w:p>
    <w:p w:rsidR="00837B80" w:rsidRPr="00837B80" w:rsidRDefault="00837B80" w:rsidP="00837B80">
      <w:pPr>
        <w:rPr>
          <w:sz w:val="24"/>
          <w:szCs w:val="24"/>
        </w:rPr>
      </w:pPr>
      <w:r w:rsidRPr="00837B80">
        <w:rPr>
          <w:sz w:val="24"/>
          <w:szCs w:val="24"/>
        </w:rPr>
        <w:t xml:space="preserve">G - алгоритм преобразования ресурсов </w:t>
      </w:r>
      <w:proofErr w:type="gramStart"/>
      <w:r w:rsidRPr="00837B80">
        <w:rPr>
          <w:sz w:val="24"/>
          <w:szCs w:val="24"/>
        </w:rPr>
        <w:t>в</w:t>
      </w:r>
      <w:proofErr w:type="gramEnd"/>
      <w:r w:rsidRPr="00837B80">
        <w:rPr>
          <w:sz w:val="24"/>
          <w:szCs w:val="24"/>
        </w:rPr>
        <w:t xml:space="preserve"> блага общества;</w:t>
      </w:r>
    </w:p>
    <w:p w:rsidR="00837B80" w:rsidRPr="00837B80" w:rsidRDefault="00837B80" w:rsidP="00837B80">
      <w:pPr>
        <w:rPr>
          <w:sz w:val="24"/>
          <w:szCs w:val="24"/>
        </w:rPr>
      </w:pPr>
      <w:r w:rsidRPr="00837B80">
        <w:rPr>
          <w:sz w:val="24"/>
          <w:szCs w:val="24"/>
        </w:rPr>
        <w:t>H - способ использования внутренних ресурсов системы;</w:t>
      </w:r>
    </w:p>
    <w:p w:rsidR="00837B80" w:rsidRPr="00837B80" w:rsidRDefault="00837B80" w:rsidP="00837B80">
      <w:pPr>
        <w:rPr>
          <w:vanish/>
          <w:sz w:val="24"/>
          <w:szCs w:val="24"/>
        </w:rPr>
      </w:pPr>
      <w:r w:rsidRPr="00837B80">
        <w:rPr>
          <w:sz w:val="24"/>
          <w:szCs w:val="24"/>
        </w:rPr>
        <w:t xml:space="preserve">  +    логический оператор (распознаватель) </w:t>
      </w:r>
    </w:p>
    <w:p w:rsidR="00837B80" w:rsidRPr="00837B80" w:rsidRDefault="00837B80" w:rsidP="00837B80">
      <w:pPr>
        <w:rPr>
          <w:vanish/>
          <w:sz w:val="24"/>
          <w:szCs w:val="24"/>
        </w:rPr>
      </w:pPr>
    </w:p>
    <w:p w:rsidR="00837B80" w:rsidRPr="00837B80" w:rsidRDefault="00837B80" w:rsidP="00837B80">
      <w:pPr>
        <w:ind w:firstLine="708"/>
        <w:rPr>
          <w:sz w:val="24"/>
          <w:szCs w:val="24"/>
        </w:rPr>
      </w:pPr>
    </w:p>
    <w:p w:rsidR="00837B80" w:rsidRPr="00837B80" w:rsidRDefault="00837B80" w:rsidP="00837B80">
      <w:pPr>
        <w:ind w:firstLine="708"/>
        <w:rPr>
          <w:sz w:val="24"/>
          <w:szCs w:val="24"/>
        </w:rPr>
      </w:pPr>
    </w:p>
    <w:p w:rsidR="00837B80" w:rsidRPr="00837B80" w:rsidRDefault="005A62A7" w:rsidP="00837B80">
      <w:pPr>
        <w:ind w:firstLine="708"/>
        <w:rPr>
          <w:sz w:val="24"/>
          <w:szCs w:val="24"/>
        </w:rPr>
      </w:pPr>
      <w:r>
        <w:rPr>
          <w:sz w:val="24"/>
          <w:szCs w:val="24"/>
        </w:rPr>
        <w:t>Рис. 1</w:t>
      </w:r>
    </w:p>
    <w:p w:rsidR="00837B80" w:rsidRPr="00837B80" w:rsidRDefault="006C38DA" w:rsidP="00837B80">
      <w:pPr>
        <w:ind w:firstLine="708"/>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72.15pt;margin-top:-4.55pt;width:391.95pt;height:116pt;z-index:251660288" fillcolor="window">
            <v:imagedata r:id="rId6" o:title=""/>
            <w10:wrap type="topAndBottom"/>
          </v:shape>
          <o:OLEObject Type="Embed" ProgID="Word.Picture.8" ShapeID="_x0000_s1029" DrawAspect="Content" ObjectID="_1303208723" r:id="rId7"/>
        </w:pict>
      </w:r>
      <w:r w:rsidR="00837B80" w:rsidRPr="00837B80">
        <w:rPr>
          <w:sz w:val="24"/>
          <w:szCs w:val="24"/>
        </w:rPr>
        <w:t>Другое определение системы:</w:t>
      </w:r>
    </w:p>
    <w:p w:rsidR="00837B80" w:rsidRPr="00837B80" w:rsidRDefault="00837B80" w:rsidP="00837B80">
      <w:pPr>
        <w:ind w:right="1" w:firstLine="720"/>
        <w:jc w:val="both"/>
        <w:rPr>
          <w:sz w:val="24"/>
          <w:szCs w:val="24"/>
        </w:rPr>
      </w:pPr>
      <w:r w:rsidRPr="00837B80">
        <w:rPr>
          <w:iCs/>
          <w:sz w:val="24"/>
          <w:szCs w:val="24"/>
        </w:rPr>
        <w:t>Система</w:t>
      </w:r>
      <w:r w:rsidRPr="00837B80">
        <w:rPr>
          <w:sz w:val="24"/>
          <w:szCs w:val="24"/>
        </w:rPr>
        <w:t xml:space="preserve"> – множество отношений</w:t>
      </w:r>
      <w:proofErr w:type="gramStart"/>
      <w:r w:rsidRPr="00837B80">
        <w:rPr>
          <w:sz w:val="24"/>
          <w:szCs w:val="24"/>
        </w:rPr>
        <w:t xml:space="preserve"> (θ) </w:t>
      </w:r>
      <w:proofErr w:type="gramEnd"/>
      <w:r w:rsidRPr="00837B80">
        <w:rPr>
          <w:sz w:val="24"/>
          <w:szCs w:val="24"/>
        </w:rPr>
        <w:t xml:space="preserve">и функция управления </w:t>
      </w:r>
      <w:r w:rsidRPr="00837B80">
        <w:rPr>
          <w:sz w:val="24"/>
          <w:szCs w:val="24"/>
          <w:lang w:val="en-US"/>
        </w:rPr>
        <w:t>F</w:t>
      </w:r>
      <w:r w:rsidRPr="00837B80">
        <w:rPr>
          <w:sz w:val="24"/>
          <w:szCs w:val="24"/>
        </w:rPr>
        <w:t>, определенные на множестве элементов системы {</w:t>
      </w:r>
      <w:proofErr w:type="spellStart"/>
      <w:r w:rsidRPr="00837B80">
        <w:rPr>
          <w:sz w:val="24"/>
          <w:szCs w:val="24"/>
          <w:lang w:val="en-US"/>
        </w:rPr>
        <w:t>ei</w:t>
      </w:r>
      <w:proofErr w:type="spellEnd"/>
      <w:r w:rsidRPr="00837B80">
        <w:rPr>
          <w:sz w:val="24"/>
          <w:szCs w:val="24"/>
        </w:rPr>
        <w:t>}.</w:t>
      </w:r>
    </w:p>
    <w:p w:rsidR="00837B80" w:rsidRPr="00837B80" w:rsidRDefault="00837B80" w:rsidP="00837B80">
      <w:pPr>
        <w:tabs>
          <w:tab w:val="left" w:pos="3960"/>
        </w:tabs>
        <w:spacing w:before="120" w:after="120"/>
        <w:jc w:val="center"/>
        <w:rPr>
          <w:b/>
          <w:sz w:val="24"/>
          <w:szCs w:val="24"/>
        </w:rPr>
      </w:pPr>
      <w:r w:rsidRPr="00837B80">
        <w:rPr>
          <w:b/>
          <w:sz w:val="24"/>
          <w:szCs w:val="24"/>
        </w:rPr>
        <w:t>Σ</w:t>
      </w:r>
      <w:r w:rsidRPr="00837B80">
        <w:rPr>
          <w:b/>
          <w:sz w:val="24"/>
          <w:szCs w:val="24"/>
        </w:rPr>
        <w:t>= {</w:t>
      </w:r>
      <w:r w:rsidRPr="00837B80">
        <w:rPr>
          <w:b/>
          <w:position w:val="-10"/>
          <w:sz w:val="24"/>
          <w:szCs w:val="24"/>
        </w:rPr>
        <w:object w:dxaOrig="420" w:dyaOrig="480">
          <v:shape id="_x0000_i1025" type="#_x0000_t75" style="width:21pt;height:24pt" o:ole="">
            <v:imagedata r:id="rId8" o:title=""/>
          </v:shape>
          <o:OLEObject Type="Embed" ProgID="Equation.3" ShapeID="_x0000_i1025" DrawAspect="Content" ObjectID="_1303208709" r:id="rId9"/>
        </w:object>
      </w:r>
      <w:r w:rsidRPr="00837B80">
        <w:rPr>
          <w:b/>
          <w:sz w:val="24"/>
          <w:szCs w:val="24"/>
        </w:rPr>
        <w:t xml:space="preserve">1; θ; </w:t>
      </w:r>
      <w:r w:rsidRPr="00837B80">
        <w:rPr>
          <w:b/>
          <w:position w:val="-4"/>
          <w:sz w:val="24"/>
          <w:szCs w:val="24"/>
        </w:rPr>
        <w:object w:dxaOrig="220" w:dyaOrig="420">
          <v:shape id="_x0000_i1026" type="#_x0000_t75" style="width:11.25pt;height:21pt" o:ole="">
            <v:imagedata r:id="rId10" o:title=""/>
          </v:shape>
          <o:OLEObject Type="Embed" ProgID="Equation.3" ShapeID="_x0000_i1026" DrawAspect="Content" ObjectID="_1303208710" r:id="rId11"/>
        </w:object>
      </w:r>
      <w:r w:rsidRPr="00837B80">
        <w:rPr>
          <w:b/>
          <w:sz w:val="24"/>
          <w:szCs w:val="24"/>
        </w:rPr>
        <w:t>}1</w:t>
      </w:r>
      <w:r w:rsidRPr="00837B80">
        <w:rPr>
          <w:b/>
          <w:sz w:val="24"/>
          <w:szCs w:val="24"/>
        </w:rPr>
        <w:tab/>
      </w:r>
    </w:p>
    <w:p w:rsidR="00837B80" w:rsidRPr="00837B80" w:rsidRDefault="00837B80" w:rsidP="00837B80">
      <w:pPr>
        <w:ind w:right="1" w:firstLine="720"/>
        <w:rPr>
          <w:sz w:val="24"/>
          <w:szCs w:val="24"/>
        </w:rPr>
      </w:pPr>
      <w:r w:rsidRPr="00837B80">
        <w:rPr>
          <w:iCs/>
          <w:sz w:val="24"/>
          <w:szCs w:val="24"/>
        </w:rPr>
        <w:t>Система</w:t>
      </w:r>
      <w:r w:rsidRPr="00837B80">
        <w:rPr>
          <w:sz w:val="24"/>
          <w:szCs w:val="24"/>
        </w:rPr>
        <w:t xml:space="preserve"> – множество функций управления</w:t>
      </w:r>
      <w:r w:rsidR="005A62A7">
        <w:rPr>
          <w:sz w:val="24"/>
          <w:szCs w:val="24"/>
        </w:rPr>
        <w:t xml:space="preserve"> </w:t>
      </w:r>
      <w:r w:rsidRPr="00837B80">
        <w:rPr>
          <w:sz w:val="24"/>
          <w:szCs w:val="24"/>
        </w:rPr>
        <w:t xml:space="preserve">φj, устанавливающих связи между элементами системы </w:t>
      </w:r>
      <w:proofErr w:type="spellStart"/>
      <w:r w:rsidRPr="00837B80">
        <w:rPr>
          <w:sz w:val="24"/>
          <w:szCs w:val="24"/>
        </w:rPr>
        <w:t>ei</w:t>
      </w:r>
      <w:proofErr w:type="spellEnd"/>
      <w:r w:rsidRPr="00837B80">
        <w:rPr>
          <w:sz w:val="24"/>
          <w:szCs w:val="24"/>
        </w:rPr>
        <w:t xml:space="preserve"> и ei+1.</w:t>
      </w:r>
    </w:p>
    <w:p w:rsidR="00837B80" w:rsidRPr="00837B80" w:rsidRDefault="00837B80" w:rsidP="00837B80">
      <w:pPr>
        <w:tabs>
          <w:tab w:val="left" w:pos="3960"/>
        </w:tabs>
        <w:spacing w:before="120" w:after="120"/>
        <w:ind w:right="1"/>
        <w:jc w:val="center"/>
        <w:rPr>
          <w:b/>
          <w:sz w:val="24"/>
          <w:szCs w:val="24"/>
        </w:rPr>
      </w:pPr>
      <w:r w:rsidRPr="00837B80">
        <w:rPr>
          <w:b/>
          <w:sz w:val="24"/>
          <w:szCs w:val="24"/>
        </w:rPr>
        <w:t>Σ</w:t>
      </w:r>
      <w:r w:rsidRPr="00837B80">
        <w:rPr>
          <w:b/>
          <w:sz w:val="24"/>
          <w:szCs w:val="24"/>
        </w:rPr>
        <w:t>= F(</w:t>
      </w:r>
      <w:r w:rsidRPr="00837B80">
        <w:rPr>
          <w:b/>
          <w:position w:val="-10"/>
          <w:sz w:val="24"/>
          <w:szCs w:val="24"/>
        </w:rPr>
        <w:object w:dxaOrig="420" w:dyaOrig="480">
          <v:shape id="_x0000_i1027" type="#_x0000_t75" style="width:21pt;height:24pt" o:ole="">
            <v:imagedata r:id="rId12" o:title=""/>
          </v:shape>
          <o:OLEObject Type="Embed" ProgID="Equation.3" ShapeID="_x0000_i1027" DrawAspect="Content" ObjectID="_1303208711" r:id="rId13"/>
        </w:object>
      </w:r>
      <w:r w:rsidRPr="00837B80">
        <w:rPr>
          <w:b/>
          <w:sz w:val="24"/>
          <w:szCs w:val="24"/>
        </w:rPr>
        <w:t>1) = {φj (</w:t>
      </w:r>
      <w:proofErr w:type="spellStart"/>
      <w:r w:rsidRPr="00837B80">
        <w:rPr>
          <w:b/>
          <w:sz w:val="24"/>
          <w:szCs w:val="24"/>
        </w:rPr>
        <w:t>ei</w:t>
      </w:r>
      <w:proofErr w:type="spellEnd"/>
      <w:r w:rsidRPr="00837B80">
        <w:rPr>
          <w:b/>
          <w:sz w:val="24"/>
          <w:szCs w:val="24"/>
        </w:rPr>
        <w:t xml:space="preserve">, </w:t>
      </w:r>
      <w:proofErr w:type="spellStart"/>
      <w:r w:rsidRPr="00837B80">
        <w:rPr>
          <w:b/>
          <w:sz w:val="24"/>
          <w:szCs w:val="24"/>
        </w:rPr>
        <w:t>ei+</w:t>
      </w:r>
      <w:proofErr w:type="spellEnd"/>
      <w:r w:rsidRPr="00837B80">
        <w:rPr>
          <w:b/>
          <w:position w:val="-4"/>
          <w:sz w:val="24"/>
          <w:szCs w:val="24"/>
        </w:rPr>
        <w:object w:dxaOrig="220" w:dyaOrig="420">
          <v:shape id="_x0000_i1028" type="#_x0000_t75" style="width:11.25pt;height:21pt" o:ole="">
            <v:imagedata r:id="rId14" o:title=""/>
          </v:shape>
          <o:OLEObject Type="Embed" ProgID="Equation.3" ShapeID="_x0000_i1028" DrawAspect="Content" ObjectID="_1303208712" r:id="rId15"/>
        </w:object>
      </w:r>
      <w:r w:rsidRPr="00837B80">
        <w:rPr>
          <w:b/>
          <w:sz w:val="24"/>
          <w:szCs w:val="24"/>
        </w:rPr>
        <w:t>)}1</w:t>
      </w:r>
      <w:r w:rsidRPr="00837B80">
        <w:rPr>
          <w:b/>
          <w:sz w:val="24"/>
          <w:szCs w:val="24"/>
        </w:rPr>
        <w:tab/>
      </w:r>
    </w:p>
    <w:p w:rsidR="00837B80" w:rsidRPr="00837B80" w:rsidRDefault="00837B80" w:rsidP="00837B80">
      <w:pPr>
        <w:tabs>
          <w:tab w:val="left" w:pos="180"/>
        </w:tabs>
        <w:ind w:right="1"/>
        <w:jc w:val="both"/>
        <w:rPr>
          <w:sz w:val="24"/>
          <w:szCs w:val="24"/>
        </w:rPr>
      </w:pPr>
      <w:proofErr w:type="spellStart"/>
      <w:r w:rsidRPr="00837B80">
        <w:rPr>
          <w:sz w:val="24"/>
          <w:szCs w:val="24"/>
        </w:rPr>
        <w:t>ei</w:t>
      </w:r>
      <w:proofErr w:type="spellEnd"/>
      <w:r w:rsidRPr="00837B80">
        <w:rPr>
          <w:sz w:val="24"/>
          <w:szCs w:val="24"/>
        </w:rPr>
        <w:tab/>
        <w:t>– элементы системы</w:t>
      </w:r>
    </w:p>
    <w:p w:rsidR="00837B80" w:rsidRPr="00837B80" w:rsidRDefault="00837B80" w:rsidP="00837B80">
      <w:pPr>
        <w:tabs>
          <w:tab w:val="left" w:pos="180"/>
        </w:tabs>
        <w:ind w:right="1"/>
        <w:jc w:val="both"/>
        <w:rPr>
          <w:sz w:val="24"/>
          <w:szCs w:val="24"/>
        </w:rPr>
      </w:pPr>
      <w:r w:rsidRPr="00837B80">
        <w:rPr>
          <w:sz w:val="24"/>
          <w:szCs w:val="24"/>
        </w:rPr>
        <w:lastRenderedPageBreak/>
        <w:t>θ</w:t>
      </w:r>
      <w:r w:rsidRPr="00837B80">
        <w:rPr>
          <w:sz w:val="24"/>
          <w:szCs w:val="24"/>
        </w:rPr>
        <w:tab/>
        <w:t>– отношения (связи) между элементами</w:t>
      </w:r>
    </w:p>
    <w:p w:rsidR="00837B80" w:rsidRPr="00837B80" w:rsidRDefault="00837B80" w:rsidP="00837B80">
      <w:pPr>
        <w:tabs>
          <w:tab w:val="left" w:pos="180"/>
        </w:tabs>
        <w:ind w:right="1"/>
        <w:jc w:val="both"/>
        <w:rPr>
          <w:sz w:val="24"/>
          <w:szCs w:val="24"/>
        </w:rPr>
      </w:pPr>
      <w:r w:rsidRPr="00837B80">
        <w:rPr>
          <w:sz w:val="24"/>
          <w:szCs w:val="24"/>
        </w:rPr>
        <w:t>F</w:t>
      </w:r>
      <w:r w:rsidRPr="00837B80">
        <w:rPr>
          <w:sz w:val="24"/>
          <w:szCs w:val="24"/>
        </w:rPr>
        <w:tab/>
        <w:t>– управление над элементами</w:t>
      </w:r>
    </w:p>
    <w:p w:rsidR="00837B80" w:rsidRPr="00837B80" w:rsidRDefault="00837B80" w:rsidP="00837B80">
      <w:pPr>
        <w:ind w:right="1"/>
        <w:jc w:val="both"/>
        <w:rPr>
          <w:sz w:val="24"/>
          <w:szCs w:val="24"/>
        </w:rPr>
      </w:pPr>
    </w:p>
    <w:p w:rsidR="00837B80" w:rsidRPr="00837B80" w:rsidRDefault="00837B80" w:rsidP="00837B80">
      <w:pPr>
        <w:pStyle w:val="21"/>
        <w:spacing w:before="120" w:after="120"/>
        <w:jc w:val="center"/>
        <w:rPr>
          <w:b/>
          <w:bCs/>
          <w:i w:val="0"/>
          <w:iCs/>
          <w:sz w:val="24"/>
          <w:szCs w:val="24"/>
        </w:rPr>
      </w:pPr>
      <w:r w:rsidRPr="00837B80">
        <w:rPr>
          <w:sz w:val="24"/>
          <w:szCs w:val="24"/>
        </w:rPr>
        <w:br w:type="page"/>
      </w:r>
      <w:r w:rsidRPr="00837B80">
        <w:rPr>
          <w:b/>
          <w:bCs/>
          <w:i w:val="0"/>
          <w:iCs/>
          <w:sz w:val="24"/>
          <w:szCs w:val="24"/>
        </w:rPr>
        <w:lastRenderedPageBreak/>
        <w:t>Классы систем</w:t>
      </w:r>
    </w:p>
    <w:p w:rsidR="00837B80" w:rsidRPr="00837B80" w:rsidRDefault="00837B80" w:rsidP="00837B80">
      <w:pPr>
        <w:ind w:right="1" w:firstLine="720"/>
        <w:jc w:val="both"/>
        <w:rPr>
          <w:sz w:val="24"/>
          <w:szCs w:val="24"/>
        </w:rPr>
      </w:pPr>
      <w:r w:rsidRPr="00837B80">
        <w:rPr>
          <w:sz w:val="24"/>
          <w:szCs w:val="24"/>
        </w:rPr>
        <w:t xml:space="preserve">Системы подразделяются </w:t>
      </w:r>
      <w:proofErr w:type="gramStart"/>
      <w:r w:rsidRPr="00837B80">
        <w:rPr>
          <w:sz w:val="24"/>
          <w:szCs w:val="24"/>
        </w:rPr>
        <w:t>на</w:t>
      </w:r>
      <w:proofErr w:type="gramEnd"/>
      <w:r w:rsidRPr="00837B80">
        <w:rPr>
          <w:sz w:val="24"/>
          <w:szCs w:val="24"/>
        </w:rPr>
        <w:t xml:space="preserve"> простые и сложные (большие).</w:t>
      </w:r>
    </w:p>
    <w:p w:rsidR="00837B80" w:rsidRPr="00837B80" w:rsidRDefault="00837B80" w:rsidP="00837B80">
      <w:pPr>
        <w:ind w:right="1" w:firstLine="720"/>
        <w:jc w:val="both"/>
        <w:rPr>
          <w:sz w:val="24"/>
          <w:szCs w:val="24"/>
        </w:rPr>
      </w:pPr>
      <w:r w:rsidRPr="00837B80">
        <w:rPr>
          <w:sz w:val="24"/>
          <w:szCs w:val="24"/>
        </w:rPr>
        <w:t>Сложные системы характеризуются следующими показателями:</w:t>
      </w:r>
    </w:p>
    <w:p w:rsidR="00837B80" w:rsidRPr="00837B80" w:rsidRDefault="00837B80" w:rsidP="00837B80">
      <w:pPr>
        <w:numPr>
          <w:ilvl w:val="0"/>
          <w:numId w:val="18"/>
        </w:numPr>
        <w:tabs>
          <w:tab w:val="num" w:pos="900"/>
        </w:tabs>
        <w:spacing w:before="20" w:after="0" w:line="240" w:lineRule="auto"/>
        <w:jc w:val="both"/>
        <w:rPr>
          <w:sz w:val="24"/>
          <w:szCs w:val="24"/>
        </w:rPr>
      </w:pPr>
      <w:r w:rsidRPr="00837B80">
        <w:rPr>
          <w:sz w:val="24"/>
          <w:szCs w:val="24"/>
        </w:rPr>
        <w:t xml:space="preserve">мощность множества </w:t>
      </w:r>
      <w:r w:rsidRPr="00837B80">
        <w:rPr>
          <w:sz w:val="24"/>
          <w:szCs w:val="24"/>
          <w:lang w:val="en-US"/>
        </w:rPr>
        <w:t>II</w:t>
      </w:r>
      <w:r w:rsidRPr="00837B80">
        <w:rPr>
          <w:sz w:val="24"/>
          <w:szCs w:val="24"/>
        </w:rPr>
        <w:t xml:space="preserve"> </w:t>
      </w:r>
      <w:r w:rsidRPr="00837B80">
        <w:rPr>
          <w:sz w:val="24"/>
          <w:szCs w:val="24"/>
          <w:lang w:val="en-US"/>
        </w:rPr>
        <w:t>Σ</w:t>
      </w:r>
      <w:r w:rsidRPr="00837B80">
        <w:rPr>
          <w:sz w:val="24"/>
          <w:szCs w:val="24"/>
        </w:rPr>
        <w:t xml:space="preserve"> </w:t>
      </w:r>
      <w:r w:rsidRPr="00837B80">
        <w:rPr>
          <w:sz w:val="24"/>
          <w:szCs w:val="24"/>
          <w:lang w:val="en-US"/>
        </w:rPr>
        <w:t>II</w:t>
      </w:r>
      <w:r w:rsidRPr="00837B80">
        <w:rPr>
          <w:sz w:val="24"/>
          <w:szCs w:val="24"/>
        </w:rPr>
        <w:t xml:space="preserve"> =&gt; </w:t>
      </w:r>
      <w:proofErr w:type="spellStart"/>
      <w:r w:rsidRPr="00837B80">
        <w:rPr>
          <w:sz w:val="24"/>
          <w:szCs w:val="24"/>
        </w:rPr>
        <w:t>max</w:t>
      </w:r>
      <w:proofErr w:type="spellEnd"/>
      <w:r w:rsidRPr="00837B80">
        <w:rPr>
          <w:sz w:val="24"/>
          <w:szCs w:val="24"/>
        </w:rPr>
        <w:t>;</w:t>
      </w:r>
    </w:p>
    <w:p w:rsidR="00837B80" w:rsidRPr="00837B80" w:rsidRDefault="00837B80" w:rsidP="00837B80">
      <w:pPr>
        <w:numPr>
          <w:ilvl w:val="0"/>
          <w:numId w:val="18"/>
        </w:numPr>
        <w:tabs>
          <w:tab w:val="num" w:pos="900"/>
        </w:tabs>
        <w:spacing w:before="20" w:after="0" w:line="240" w:lineRule="auto"/>
        <w:jc w:val="both"/>
        <w:rPr>
          <w:sz w:val="24"/>
          <w:szCs w:val="24"/>
        </w:rPr>
      </w:pPr>
      <w:r w:rsidRPr="00837B80">
        <w:rPr>
          <w:sz w:val="24"/>
          <w:szCs w:val="24"/>
        </w:rPr>
        <w:t xml:space="preserve">структурная </w:t>
      </w:r>
      <w:proofErr w:type="spellStart"/>
      <w:r w:rsidRPr="00837B80">
        <w:rPr>
          <w:sz w:val="24"/>
          <w:szCs w:val="24"/>
        </w:rPr>
        <w:t>гомоморфность</w:t>
      </w:r>
      <w:proofErr w:type="spellEnd"/>
      <w:r w:rsidRPr="00837B80">
        <w:rPr>
          <w:sz w:val="24"/>
          <w:szCs w:val="24"/>
        </w:rPr>
        <w:t xml:space="preserve"> – одна и та же система может представляться разными, но эквивалентными способами</w:t>
      </w:r>
    </w:p>
    <w:p w:rsidR="00837B80" w:rsidRPr="00837B80" w:rsidRDefault="00837B80" w:rsidP="00837B80">
      <w:pPr>
        <w:numPr>
          <w:ilvl w:val="0"/>
          <w:numId w:val="19"/>
        </w:numPr>
        <w:tabs>
          <w:tab w:val="num" w:pos="900"/>
        </w:tabs>
        <w:spacing w:before="20" w:after="0" w:line="240" w:lineRule="auto"/>
        <w:jc w:val="both"/>
        <w:rPr>
          <w:sz w:val="24"/>
          <w:szCs w:val="24"/>
        </w:rPr>
      </w:pPr>
      <w:r w:rsidRPr="00837B80">
        <w:rPr>
          <w:sz w:val="24"/>
          <w:szCs w:val="24"/>
        </w:rPr>
        <w:t>наличие сложной целевой функции (сложной функции поведения);</w:t>
      </w:r>
    </w:p>
    <w:p w:rsidR="00837B80" w:rsidRPr="00837B80" w:rsidRDefault="00837B80" w:rsidP="00837B80">
      <w:pPr>
        <w:numPr>
          <w:ilvl w:val="0"/>
          <w:numId w:val="19"/>
        </w:numPr>
        <w:tabs>
          <w:tab w:val="num" w:pos="900"/>
        </w:tabs>
        <w:spacing w:before="20" w:after="0" w:line="240" w:lineRule="auto"/>
        <w:jc w:val="both"/>
        <w:rPr>
          <w:sz w:val="24"/>
          <w:szCs w:val="24"/>
        </w:rPr>
      </w:pPr>
      <w:proofErr w:type="spellStart"/>
      <w:r w:rsidRPr="00837B80">
        <w:rPr>
          <w:sz w:val="24"/>
          <w:szCs w:val="24"/>
        </w:rPr>
        <w:t>эмерджентность</w:t>
      </w:r>
      <w:proofErr w:type="spellEnd"/>
      <w:r w:rsidRPr="00837B80">
        <w:rPr>
          <w:sz w:val="24"/>
          <w:szCs w:val="24"/>
        </w:rPr>
        <w:t xml:space="preserve"> (свойство поведения системы – не есть сумма свойств поведения ее элементов);</w:t>
      </w:r>
    </w:p>
    <w:p w:rsidR="00837B80" w:rsidRPr="00837B80" w:rsidRDefault="00837B80" w:rsidP="00837B80">
      <w:pPr>
        <w:numPr>
          <w:ilvl w:val="0"/>
          <w:numId w:val="19"/>
        </w:numPr>
        <w:tabs>
          <w:tab w:val="num" w:pos="900"/>
        </w:tabs>
        <w:spacing w:before="20" w:after="0" w:line="240" w:lineRule="auto"/>
        <w:jc w:val="both"/>
        <w:rPr>
          <w:sz w:val="24"/>
          <w:szCs w:val="24"/>
        </w:rPr>
      </w:pPr>
      <w:r w:rsidRPr="00837B80">
        <w:rPr>
          <w:sz w:val="24"/>
          <w:szCs w:val="24"/>
        </w:rPr>
        <w:t xml:space="preserve">сложность структуры системы, функции выхода </w:t>
      </w:r>
      <w:r w:rsidRPr="00837B80">
        <w:rPr>
          <w:sz w:val="24"/>
          <w:szCs w:val="24"/>
          <w:lang w:val="en-US"/>
        </w:rPr>
        <w:t>G</w:t>
      </w:r>
      <w:r w:rsidRPr="00837B80">
        <w:rPr>
          <w:sz w:val="24"/>
          <w:szCs w:val="24"/>
        </w:rPr>
        <w:t xml:space="preserve"> (алгоритма), стратегии использования ресурсов </w:t>
      </w:r>
      <w:r w:rsidRPr="00837B80">
        <w:rPr>
          <w:sz w:val="24"/>
          <w:szCs w:val="24"/>
          <w:lang w:val="en-US"/>
        </w:rPr>
        <w:t>H</w:t>
      </w:r>
      <w:r w:rsidRPr="00837B80">
        <w:rPr>
          <w:sz w:val="24"/>
          <w:szCs w:val="24"/>
        </w:rPr>
        <w:t>;</w:t>
      </w:r>
    </w:p>
    <w:p w:rsidR="00837B80" w:rsidRPr="00837B80" w:rsidRDefault="00837B80" w:rsidP="00837B80">
      <w:pPr>
        <w:numPr>
          <w:ilvl w:val="0"/>
          <w:numId w:val="19"/>
        </w:numPr>
        <w:tabs>
          <w:tab w:val="num" w:pos="900"/>
        </w:tabs>
        <w:spacing w:before="20" w:after="0" w:line="240" w:lineRule="auto"/>
        <w:jc w:val="both"/>
        <w:rPr>
          <w:sz w:val="24"/>
          <w:szCs w:val="24"/>
        </w:rPr>
      </w:pPr>
      <w:r w:rsidRPr="00837B80">
        <w:rPr>
          <w:sz w:val="24"/>
          <w:szCs w:val="24"/>
        </w:rPr>
        <w:t>сложность целевой функции Ф</w:t>
      </w:r>
      <w:proofErr w:type="spellStart"/>
      <w:proofErr w:type="gramStart"/>
      <w:r w:rsidRPr="00837B80">
        <w:rPr>
          <w:sz w:val="24"/>
          <w:szCs w:val="24"/>
          <w:lang w:val="en-US"/>
        </w:rPr>
        <w:t>i</w:t>
      </w:r>
      <w:proofErr w:type="spellEnd"/>
      <w:proofErr w:type="gramEnd"/>
      <w:r w:rsidRPr="00837B80">
        <w:rPr>
          <w:sz w:val="24"/>
          <w:szCs w:val="24"/>
        </w:rPr>
        <w:t xml:space="preserve"> системы Σi;</w:t>
      </w:r>
    </w:p>
    <w:p w:rsidR="00837B80" w:rsidRPr="00837B80" w:rsidRDefault="00837B80" w:rsidP="00837B80">
      <w:pPr>
        <w:numPr>
          <w:ilvl w:val="0"/>
          <w:numId w:val="19"/>
        </w:numPr>
        <w:tabs>
          <w:tab w:val="num" w:pos="900"/>
        </w:tabs>
        <w:spacing w:before="20" w:after="0" w:line="240" w:lineRule="auto"/>
        <w:jc w:val="both"/>
        <w:rPr>
          <w:sz w:val="24"/>
          <w:szCs w:val="24"/>
        </w:rPr>
      </w:pPr>
      <w:r w:rsidRPr="00837B80">
        <w:rPr>
          <w:sz w:val="24"/>
          <w:szCs w:val="24"/>
        </w:rPr>
        <w:t xml:space="preserve">сложность функции управления </w:t>
      </w:r>
      <w:r w:rsidRPr="00837B80">
        <w:rPr>
          <w:sz w:val="24"/>
          <w:szCs w:val="24"/>
          <w:lang w:val="en-US"/>
        </w:rPr>
        <w:t>F</w:t>
      </w:r>
      <w:r w:rsidRPr="00837B80">
        <w:rPr>
          <w:sz w:val="24"/>
          <w:szCs w:val="24"/>
        </w:rPr>
        <w:t>;</w:t>
      </w:r>
    </w:p>
    <w:p w:rsidR="00837B80" w:rsidRPr="00837B80" w:rsidRDefault="00837B80" w:rsidP="00837B80">
      <w:pPr>
        <w:numPr>
          <w:ilvl w:val="0"/>
          <w:numId w:val="19"/>
        </w:numPr>
        <w:tabs>
          <w:tab w:val="num" w:pos="900"/>
        </w:tabs>
        <w:spacing w:before="20" w:after="0" w:line="240" w:lineRule="auto"/>
        <w:jc w:val="both"/>
        <w:rPr>
          <w:sz w:val="24"/>
          <w:szCs w:val="24"/>
        </w:rPr>
      </w:pPr>
      <w:r w:rsidRPr="00837B80">
        <w:rPr>
          <w:sz w:val="24"/>
          <w:szCs w:val="24"/>
        </w:rPr>
        <w:t xml:space="preserve">иерархичность системы </w:t>
      </w:r>
      <w:r w:rsidRPr="00837B80">
        <w:rPr>
          <w:sz w:val="24"/>
          <w:szCs w:val="24"/>
          <w:lang w:val="en-US"/>
        </w:rPr>
        <w:t>J</w:t>
      </w:r>
      <w:r w:rsidRPr="00837B80">
        <w:rPr>
          <w:sz w:val="24"/>
          <w:szCs w:val="24"/>
          <w:vertAlign w:val="superscript"/>
        </w:rPr>
        <w:t xml:space="preserve">Σi </w:t>
      </w:r>
      <w:r w:rsidRPr="00837B80">
        <w:rPr>
          <w:sz w:val="24"/>
          <w:szCs w:val="24"/>
        </w:rPr>
        <w:t>.</w:t>
      </w:r>
    </w:p>
    <w:p w:rsidR="00837B80" w:rsidRPr="00837B80" w:rsidRDefault="00837B80" w:rsidP="00837B80">
      <w:pPr>
        <w:spacing w:before="120"/>
        <w:jc w:val="both"/>
        <w:rPr>
          <w:sz w:val="24"/>
          <w:szCs w:val="24"/>
        </w:rPr>
      </w:pPr>
      <w:proofErr w:type="gramStart"/>
      <w:r w:rsidRPr="00837B80">
        <w:rPr>
          <w:i/>
          <w:sz w:val="24"/>
          <w:szCs w:val="24"/>
        </w:rPr>
        <w:t>Иерархическая</w:t>
      </w:r>
      <w:r w:rsidRPr="00837B80">
        <w:rPr>
          <w:sz w:val="24"/>
          <w:szCs w:val="24"/>
        </w:rPr>
        <w:t xml:space="preserve"> </w:t>
      </w:r>
      <w:r w:rsidRPr="00837B80">
        <w:rPr>
          <w:i/>
          <w:sz w:val="24"/>
          <w:szCs w:val="24"/>
        </w:rPr>
        <w:t>система</w:t>
      </w:r>
      <w:r w:rsidRPr="00837B80">
        <w:rPr>
          <w:sz w:val="24"/>
          <w:szCs w:val="24"/>
        </w:rPr>
        <w:t xml:space="preserve"> – система, образованная специальным образом, в которой каждый уровень системы определяется своей целевой функцией и своим управлением, и которая работает т.о., что информация передается от нижележащего к вышележащему уровню, а управление от верхнего уровня к нижнему.</w:t>
      </w:r>
      <w:proofErr w:type="gramEnd"/>
    </w:p>
    <w:p w:rsidR="00837B80" w:rsidRPr="00837B80" w:rsidRDefault="00837B80" w:rsidP="00837B80">
      <w:pPr>
        <w:tabs>
          <w:tab w:val="left" w:pos="900"/>
        </w:tabs>
        <w:spacing w:before="120"/>
        <w:ind w:firstLine="720"/>
        <w:jc w:val="both"/>
        <w:rPr>
          <w:sz w:val="24"/>
          <w:szCs w:val="24"/>
        </w:rPr>
      </w:pPr>
      <w:r w:rsidRPr="00837B80">
        <w:rPr>
          <w:sz w:val="24"/>
          <w:szCs w:val="24"/>
        </w:rPr>
        <w:t>Иерархичность системы традиционно определяется в аспекте 5 типов уровней:</w:t>
      </w:r>
    </w:p>
    <w:p w:rsidR="00837B80" w:rsidRPr="00837B80" w:rsidRDefault="00837B80" w:rsidP="00837B80">
      <w:pPr>
        <w:numPr>
          <w:ilvl w:val="0"/>
          <w:numId w:val="20"/>
        </w:numPr>
        <w:tabs>
          <w:tab w:val="left" w:pos="1080"/>
        </w:tabs>
        <w:spacing w:before="20" w:after="0" w:line="240" w:lineRule="auto"/>
        <w:jc w:val="both"/>
        <w:rPr>
          <w:sz w:val="24"/>
          <w:szCs w:val="24"/>
        </w:rPr>
      </w:pPr>
      <w:r w:rsidRPr="00837B80">
        <w:rPr>
          <w:sz w:val="24"/>
          <w:szCs w:val="24"/>
        </w:rPr>
        <w:t xml:space="preserve">по времени </w:t>
      </w:r>
      <w:proofErr w:type="spellStart"/>
      <w:r w:rsidRPr="00837B80">
        <w:rPr>
          <w:sz w:val="24"/>
          <w:szCs w:val="24"/>
        </w:rPr>
        <w:t>t</w:t>
      </w:r>
      <w:proofErr w:type="spellEnd"/>
      <w:r w:rsidRPr="00837B80">
        <w:rPr>
          <w:sz w:val="24"/>
          <w:szCs w:val="24"/>
        </w:rPr>
        <w:t>;</w:t>
      </w:r>
    </w:p>
    <w:p w:rsidR="00837B80" w:rsidRPr="00837B80" w:rsidRDefault="00837B80" w:rsidP="00837B80">
      <w:pPr>
        <w:numPr>
          <w:ilvl w:val="0"/>
          <w:numId w:val="20"/>
        </w:numPr>
        <w:tabs>
          <w:tab w:val="left" w:pos="1080"/>
        </w:tabs>
        <w:spacing w:before="20" w:after="0" w:line="240" w:lineRule="auto"/>
        <w:jc w:val="both"/>
        <w:rPr>
          <w:sz w:val="24"/>
          <w:szCs w:val="24"/>
        </w:rPr>
      </w:pPr>
      <w:r w:rsidRPr="00837B80">
        <w:rPr>
          <w:sz w:val="24"/>
          <w:szCs w:val="24"/>
        </w:rPr>
        <w:t xml:space="preserve">по функции </w:t>
      </w:r>
      <w:proofErr w:type="spellStart"/>
      <w:r w:rsidRPr="00837B80">
        <w:rPr>
          <w:sz w:val="24"/>
          <w:szCs w:val="24"/>
        </w:rPr>
        <w:t>f</w:t>
      </w:r>
      <w:proofErr w:type="spellEnd"/>
      <w:r w:rsidRPr="00837B80">
        <w:rPr>
          <w:sz w:val="24"/>
          <w:szCs w:val="24"/>
        </w:rPr>
        <w:t>;</w:t>
      </w:r>
    </w:p>
    <w:p w:rsidR="00837B80" w:rsidRPr="00837B80" w:rsidRDefault="00837B80" w:rsidP="00837B80">
      <w:pPr>
        <w:numPr>
          <w:ilvl w:val="0"/>
          <w:numId w:val="20"/>
        </w:numPr>
        <w:tabs>
          <w:tab w:val="left" w:pos="1080"/>
        </w:tabs>
        <w:spacing w:before="20" w:after="0" w:line="240" w:lineRule="auto"/>
        <w:jc w:val="both"/>
        <w:rPr>
          <w:sz w:val="24"/>
          <w:szCs w:val="24"/>
        </w:rPr>
      </w:pPr>
      <w:r w:rsidRPr="00837B80">
        <w:rPr>
          <w:sz w:val="24"/>
          <w:szCs w:val="24"/>
        </w:rPr>
        <w:t xml:space="preserve">по стратам (по деятельности) </w:t>
      </w:r>
      <w:r w:rsidRPr="00837B80">
        <w:rPr>
          <w:sz w:val="24"/>
          <w:szCs w:val="24"/>
          <w:lang w:val="en-US"/>
        </w:rPr>
        <w:t>S</w:t>
      </w:r>
      <w:r w:rsidRPr="00837B80">
        <w:rPr>
          <w:sz w:val="24"/>
          <w:szCs w:val="24"/>
        </w:rPr>
        <w:t>;</w:t>
      </w:r>
    </w:p>
    <w:p w:rsidR="00837B80" w:rsidRPr="00837B80" w:rsidRDefault="00837B80" w:rsidP="00837B80">
      <w:pPr>
        <w:numPr>
          <w:ilvl w:val="0"/>
          <w:numId w:val="20"/>
        </w:numPr>
        <w:tabs>
          <w:tab w:val="left" w:pos="1080"/>
        </w:tabs>
        <w:spacing w:before="20" w:after="0" w:line="240" w:lineRule="auto"/>
        <w:jc w:val="both"/>
        <w:rPr>
          <w:sz w:val="24"/>
          <w:szCs w:val="24"/>
        </w:rPr>
      </w:pPr>
      <w:r w:rsidRPr="00837B80">
        <w:rPr>
          <w:sz w:val="24"/>
          <w:szCs w:val="24"/>
        </w:rPr>
        <w:t xml:space="preserve">по информации </w:t>
      </w:r>
      <w:proofErr w:type="spellStart"/>
      <w:r w:rsidRPr="00837B80">
        <w:rPr>
          <w:sz w:val="24"/>
          <w:szCs w:val="24"/>
        </w:rPr>
        <w:t>i</w:t>
      </w:r>
      <w:proofErr w:type="spellEnd"/>
      <w:r w:rsidRPr="00837B80">
        <w:rPr>
          <w:sz w:val="24"/>
          <w:szCs w:val="24"/>
        </w:rPr>
        <w:t>;</w:t>
      </w:r>
    </w:p>
    <w:p w:rsidR="00837B80" w:rsidRPr="00837B80" w:rsidRDefault="00837B80" w:rsidP="00837B80">
      <w:pPr>
        <w:numPr>
          <w:ilvl w:val="0"/>
          <w:numId w:val="20"/>
        </w:numPr>
        <w:tabs>
          <w:tab w:val="left" w:pos="1080"/>
        </w:tabs>
        <w:spacing w:before="20" w:after="0" w:line="240" w:lineRule="auto"/>
        <w:jc w:val="both"/>
        <w:rPr>
          <w:sz w:val="24"/>
          <w:szCs w:val="24"/>
        </w:rPr>
      </w:pPr>
      <w:r w:rsidRPr="00837B80">
        <w:rPr>
          <w:sz w:val="24"/>
          <w:szCs w:val="24"/>
        </w:rPr>
        <w:t>по управлению F.</w:t>
      </w:r>
    </w:p>
    <w:p w:rsidR="00837B80" w:rsidRPr="00837B80" w:rsidRDefault="00837B80" w:rsidP="00837B80">
      <w:pPr>
        <w:tabs>
          <w:tab w:val="left" w:pos="900"/>
        </w:tabs>
        <w:spacing w:before="120"/>
        <w:ind w:firstLine="720"/>
        <w:jc w:val="both"/>
        <w:rPr>
          <w:sz w:val="24"/>
          <w:szCs w:val="24"/>
        </w:rPr>
      </w:pPr>
      <w:r w:rsidRPr="00837B80">
        <w:rPr>
          <w:sz w:val="24"/>
          <w:szCs w:val="24"/>
        </w:rPr>
        <w:t>Иерархические системы по сравнению с одноуровневыми обладают следующими преимуществами:</w:t>
      </w:r>
    </w:p>
    <w:p w:rsidR="00837B80" w:rsidRPr="00837B80" w:rsidRDefault="00837B80" w:rsidP="00837B80">
      <w:pPr>
        <w:numPr>
          <w:ilvl w:val="0"/>
          <w:numId w:val="21"/>
        </w:numPr>
        <w:tabs>
          <w:tab w:val="num" w:pos="1080"/>
        </w:tabs>
        <w:spacing w:before="20" w:after="0" w:line="240" w:lineRule="auto"/>
        <w:jc w:val="both"/>
        <w:rPr>
          <w:sz w:val="24"/>
          <w:szCs w:val="24"/>
        </w:rPr>
      </w:pPr>
      <w:r w:rsidRPr="00837B80">
        <w:rPr>
          <w:sz w:val="24"/>
          <w:szCs w:val="24"/>
        </w:rPr>
        <w:t>универсальность;</w:t>
      </w:r>
    </w:p>
    <w:p w:rsidR="00837B80" w:rsidRPr="00837B80" w:rsidRDefault="00837B80" w:rsidP="00837B80">
      <w:pPr>
        <w:numPr>
          <w:ilvl w:val="0"/>
          <w:numId w:val="21"/>
        </w:numPr>
        <w:tabs>
          <w:tab w:val="num" w:pos="1080"/>
        </w:tabs>
        <w:spacing w:before="20" w:after="0" w:line="240" w:lineRule="auto"/>
        <w:jc w:val="both"/>
        <w:rPr>
          <w:sz w:val="24"/>
          <w:szCs w:val="24"/>
        </w:rPr>
      </w:pPr>
      <w:r w:rsidRPr="00837B80">
        <w:rPr>
          <w:sz w:val="24"/>
          <w:szCs w:val="24"/>
        </w:rPr>
        <w:t>надежность;</w:t>
      </w:r>
    </w:p>
    <w:p w:rsidR="00837B80" w:rsidRPr="00837B80" w:rsidRDefault="00837B80" w:rsidP="00837B80">
      <w:pPr>
        <w:numPr>
          <w:ilvl w:val="0"/>
          <w:numId w:val="21"/>
        </w:numPr>
        <w:tabs>
          <w:tab w:val="num" w:pos="1080"/>
        </w:tabs>
        <w:spacing w:before="20" w:after="0" w:line="240" w:lineRule="auto"/>
        <w:jc w:val="both"/>
        <w:rPr>
          <w:sz w:val="24"/>
          <w:szCs w:val="24"/>
        </w:rPr>
      </w:pPr>
      <w:r w:rsidRPr="00837B80">
        <w:rPr>
          <w:sz w:val="24"/>
          <w:szCs w:val="24"/>
        </w:rPr>
        <w:t>эффективность;</w:t>
      </w:r>
    </w:p>
    <w:p w:rsidR="00837B80" w:rsidRPr="00837B80" w:rsidRDefault="00837B80" w:rsidP="00837B80">
      <w:pPr>
        <w:numPr>
          <w:ilvl w:val="0"/>
          <w:numId w:val="21"/>
        </w:numPr>
        <w:tabs>
          <w:tab w:val="num" w:pos="1080"/>
        </w:tabs>
        <w:spacing w:before="20" w:after="0" w:line="240" w:lineRule="auto"/>
        <w:jc w:val="both"/>
        <w:rPr>
          <w:sz w:val="24"/>
          <w:szCs w:val="24"/>
        </w:rPr>
      </w:pPr>
      <w:r w:rsidRPr="00837B80">
        <w:rPr>
          <w:sz w:val="24"/>
          <w:szCs w:val="24"/>
        </w:rPr>
        <w:t>высокая пропускная способность.</w:t>
      </w:r>
    </w:p>
    <w:p w:rsidR="00837B80" w:rsidRPr="00837B80" w:rsidRDefault="00837B80" w:rsidP="00837B80">
      <w:pPr>
        <w:spacing w:before="120"/>
        <w:ind w:firstLine="567"/>
        <w:jc w:val="both"/>
        <w:rPr>
          <w:sz w:val="24"/>
          <w:szCs w:val="24"/>
        </w:rPr>
      </w:pPr>
    </w:p>
    <w:p w:rsidR="00837B80" w:rsidRPr="00837B80" w:rsidRDefault="00837B80" w:rsidP="00837B80">
      <w:pPr>
        <w:ind w:right="1" w:firstLine="567"/>
        <w:jc w:val="both"/>
        <w:rPr>
          <w:sz w:val="24"/>
          <w:szCs w:val="24"/>
        </w:rPr>
      </w:pPr>
      <w:r w:rsidRPr="00837B80">
        <w:rPr>
          <w:sz w:val="24"/>
          <w:szCs w:val="24"/>
        </w:rPr>
        <w:t>Одноуровневые системы имеют простую линейную структуру, одну целевую функцию и одну управляющую функцию.</w:t>
      </w:r>
    </w:p>
    <w:p w:rsidR="00837B80" w:rsidRPr="00837B80" w:rsidRDefault="00837B80" w:rsidP="00837B80">
      <w:pPr>
        <w:pStyle w:val="a5"/>
        <w:rPr>
          <w:sz w:val="24"/>
          <w:szCs w:val="24"/>
        </w:rPr>
      </w:pPr>
      <w:r w:rsidRPr="00837B80">
        <w:rPr>
          <w:sz w:val="24"/>
          <w:szCs w:val="24"/>
        </w:rPr>
        <w:t>Многоуровневая система – система, структура которой построена т.о., что:</w:t>
      </w:r>
    </w:p>
    <w:p w:rsidR="00837B80" w:rsidRPr="00837B80" w:rsidRDefault="00837B80" w:rsidP="00837B80">
      <w:pPr>
        <w:numPr>
          <w:ilvl w:val="0"/>
          <w:numId w:val="22"/>
        </w:numPr>
        <w:tabs>
          <w:tab w:val="num" w:pos="900"/>
        </w:tabs>
        <w:spacing w:after="0" w:line="240" w:lineRule="auto"/>
        <w:ind w:right="1"/>
        <w:jc w:val="both"/>
        <w:rPr>
          <w:sz w:val="24"/>
          <w:szCs w:val="24"/>
        </w:rPr>
      </w:pPr>
      <w:r w:rsidRPr="00837B80">
        <w:rPr>
          <w:sz w:val="24"/>
          <w:szCs w:val="24"/>
        </w:rPr>
        <w:t xml:space="preserve">она состоит </w:t>
      </w:r>
      <w:proofErr w:type="gramStart"/>
      <w:r w:rsidRPr="00837B80">
        <w:rPr>
          <w:sz w:val="24"/>
          <w:szCs w:val="24"/>
        </w:rPr>
        <w:t>из</w:t>
      </w:r>
      <w:proofErr w:type="gramEnd"/>
      <w:r w:rsidRPr="00837B80">
        <w:rPr>
          <w:sz w:val="24"/>
          <w:szCs w:val="24"/>
        </w:rPr>
        <w:t xml:space="preserve"> более </w:t>
      </w:r>
      <w:proofErr w:type="gramStart"/>
      <w:r w:rsidRPr="00837B80">
        <w:rPr>
          <w:sz w:val="24"/>
          <w:szCs w:val="24"/>
        </w:rPr>
        <w:t>чем</w:t>
      </w:r>
      <w:proofErr w:type="gramEnd"/>
      <w:r w:rsidRPr="00837B80">
        <w:rPr>
          <w:sz w:val="24"/>
          <w:szCs w:val="24"/>
        </w:rPr>
        <w:t xml:space="preserve"> одного уровня </w:t>
      </w:r>
      <w:r w:rsidRPr="00837B80">
        <w:rPr>
          <w:sz w:val="24"/>
          <w:szCs w:val="24"/>
          <w:lang w:val="en-US"/>
        </w:rPr>
        <w:t>j</w:t>
      </w:r>
      <w:r w:rsidRPr="00837B80">
        <w:rPr>
          <w:sz w:val="24"/>
          <w:szCs w:val="24"/>
        </w:rPr>
        <w:t>&gt;1;</w:t>
      </w:r>
    </w:p>
    <w:p w:rsidR="00837B80" w:rsidRPr="00837B80" w:rsidRDefault="00837B80" w:rsidP="00837B80">
      <w:pPr>
        <w:numPr>
          <w:ilvl w:val="0"/>
          <w:numId w:val="22"/>
        </w:numPr>
        <w:tabs>
          <w:tab w:val="num" w:pos="900"/>
        </w:tabs>
        <w:spacing w:after="0" w:line="240" w:lineRule="auto"/>
        <w:ind w:right="1"/>
        <w:jc w:val="both"/>
        <w:rPr>
          <w:sz w:val="24"/>
          <w:szCs w:val="24"/>
        </w:rPr>
      </w:pPr>
      <w:r w:rsidRPr="00837B80">
        <w:rPr>
          <w:sz w:val="24"/>
          <w:szCs w:val="24"/>
        </w:rPr>
        <w:t xml:space="preserve">каждый </w:t>
      </w:r>
      <w:r w:rsidRPr="00837B80">
        <w:rPr>
          <w:sz w:val="24"/>
          <w:szCs w:val="24"/>
          <w:lang w:val="en-US"/>
        </w:rPr>
        <w:t>j</w:t>
      </w:r>
      <w:r w:rsidRPr="00837B80">
        <w:rPr>
          <w:sz w:val="24"/>
          <w:szCs w:val="24"/>
        </w:rPr>
        <w:t>-уровень представляет собой подсистему</w:t>
      </w:r>
    </w:p>
    <w:p w:rsidR="00837B80" w:rsidRPr="00837B80" w:rsidRDefault="00837B80" w:rsidP="00837B80">
      <w:pPr>
        <w:numPr>
          <w:ilvl w:val="0"/>
          <w:numId w:val="22"/>
        </w:numPr>
        <w:tabs>
          <w:tab w:val="num" w:pos="900"/>
        </w:tabs>
        <w:spacing w:after="0" w:line="240" w:lineRule="auto"/>
        <w:ind w:right="1"/>
        <w:jc w:val="both"/>
        <w:rPr>
          <w:sz w:val="24"/>
          <w:szCs w:val="24"/>
        </w:rPr>
      </w:pPr>
      <w:r w:rsidRPr="00837B80">
        <w:rPr>
          <w:sz w:val="24"/>
          <w:szCs w:val="24"/>
        </w:rPr>
        <w:t>каждому уровню S</w:t>
      </w:r>
      <w:r w:rsidRPr="00837B80">
        <w:rPr>
          <w:sz w:val="24"/>
          <w:szCs w:val="24"/>
          <w:lang w:val="en-US"/>
        </w:rPr>
        <w:t>j</w:t>
      </w:r>
      <w:r w:rsidRPr="00837B80">
        <w:rPr>
          <w:sz w:val="24"/>
          <w:szCs w:val="24"/>
        </w:rPr>
        <w:t xml:space="preserve"> соответствуют своя целевая функция Ф</w:t>
      </w:r>
      <w:proofErr w:type="gramStart"/>
      <w:r w:rsidRPr="00837B80">
        <w:rPr>
          <w:sz w:val="24"/>
          <w:szCs w:val="24"/>
          <w:lang w:val="en-US"/>
        </w:rPr>
        <w:t>j</w:t>
      </w:r>
      <w:proofErr w:type="gramEnd"/>
      <w:r w:rsidRPr="00837B80">
        <w:rPr>
          <w:sz w:val="24"/>
          <w:szCs w:val="24"/>
        </w:rPr>
        <w:t xml:space="preserve"> и функция управления F</w:t>
      </w:r>
      <w:r w:rsidRPr="00837B80">
        <w:rPr>
          <w:sz w:val="24"/>
          <w:szCs w:val="24"/>
          <w:lang w:val="en-US"/>
        </w:rPr>
        <w:t>j</w:t>
      </w:r>
      <w:r w:rsidRPr="00837B80">
        <w:rPr>
          <w:sz w:val="24"/>
          <w:szCs w:val="24"/>
        </w:rPr>
        <w:t>,</w:t>
      </w:r>
    </w:p>
    <w:p w:rsidR="00837B80" w:rsidRPr="00837B80" w:rsidRDefault="00837B80" w:rsidP="00837B80">
      <w:pPr>
        <w:numPr>
          <w:ilvl w:val="0"/>
          <w:numId w:val="22"/>
        </w:numPr>
        <w:tabs>
          <w:tab w:val="num" w:pos="900"/>
        </w:tabs>
        <w:spacing w:after="0" w:line="240" w:lineRule="auto"/>
        <w:ind w:right="1"/>
        <w:jc w:val="both"/>
        <w:rPr>
          <w:sz w:val="24"/>
          <w:szCs w:val="24"/>
        </w:rPr>
      </w:pPr>
      <w:r w:rsidRPr="00837B80">
        <w:rPr>
          <w:sz w:val="24"/>
          <w:szCs w:val="24"/>
        </w:rPr>
        <w:t>управление работой всей системы в целом осуществляется регулирующим устройством и передается сверху вниз;</w:t>
      </w:r>
    </w:p>
    <w:p w:rsidR="00837B80" w:rsidRPr="00837B80" w:rsidRDefault="00837B80" w:rsidP="00837B80">
      <w:pPr>
        <w:numPr>
          <w:ilvl w:val="0"/>
          <w:numId w:val="22"/>
        </w:numPr>
        <w:tabs>
          <w:tab w:val="num" w:pos="900"/>
        </w:tabs>
        <w:spacing w:after="0" w:line="240" w:lineRule="auto"/>
        <w:ind w:right="1"/>
        <w:jc w:val="both"/>
        <w:rPr>
          <w:sz w:val="24"/>
          <w:szCs w:val="24"/>
        </w:rPr>
      </w:pPr>
      <w:r w:rsidRPr="00837B80">
        <w:rPr>
          <w:sz w:val="24"/>
          <w:szCs w:val="24"/>
        </w:rPr>
        <w:lastRenderedPageBreak/>
        <w:t>информация в системе в целом передается снизу вверх.</w:t>
      </w:r>
    </w:p>
    <w:p w:rsidR="005A62A7" w:rsidRDefault="006C38DA" w:rsidP="005A62A7">
      <w:pPr>
        <w:tabs>
          <w:tab w:val="num" w:pos="900"/>
        </w:tabs>
        <w:ind w:right="1"/>
        <w:jc w:val="both"/>
        <w:rPr>
          <w:sz w:val="24"/>
          <w:szCs w:val="24"/>
        </w:rPr>
      </w:pPr>
      <w:r>
        <w:rPr>
          <w:noProof/>
          <w:sz w:val="24"/>
          <w:szCs w:val="24"/>
        </w:rPr>
        <w:pict>
          <v:shape id="_x0000_s1030" type="#_x0000_t75" style="position:absolute;left:0;text-align:left;margin-left:56.25pt;margin-top:15.65pt;width:340.35pt;height:352.85pt;z-index:251661312">
            <v:imagedata r:id="rId16" o:title=""/>
            <w10:wrap type="topAndBottom"/>
          </v:shape>
          <o:OLEObject Type="Embed" ProgID="Word.Picture.8" ShapeID="_x0000_s1030" DrawAspect="Content" ObjectID="_1303208724" r:id="rId17"/>
        </w:pict>
      </w:r>
      <w:r w:rsidR="005A62A7">
        <w:rPr>
          <w:sz w:val="24"/>
          <w:szCs w:val="24"/>
        </w:rPr>
        <w:t>рис. 2</w:t>
      </w:r>
    </w:p>
    <w:p w:rsidR="00837B80" w:rsidRPr="005A62A7" w:rsidRDefault="00837B80" w:rsidP="005A62A7">
      <w:pPr>
        <w:tabs>
          <w:tab w:val="num" w:pos="900"/>
        </w:tabs>
        <w:ind w:right="1"/>
        <w:jc w:val="both"/>
        <w:rPr>
          <w:sz w:val="24"/>
          <w:szCs w:val="24"/>
        </w:rPr>
      </w:pPr>
      <w:r w:rsidRPr="00837B80">
        <w:rPr>
          <w:b/>
          <w:bCs/>
          <w:sz w:val="24"/>
          <w:szCs w:val="24"/>
        </w:rPr>
        <w:t>классификация систем.</w:t>
      </w:r>
    </w:p>
    <w:p w:rsidR="00837B80" w:rsidRPr="00837B80" w:rsidRDefault="00837B80" w:rsidP="00837B80">
      <w:pPr>
        <w:ind w:right="1" w:firstLine="567"/>
        <w:jc w:val="both"/>
        <w:rPr>
          <w:sz w:val="24"/>
          <w:szCs w:val="24"/>
        </w:rPr>
      </w:pPr>
      <w:r w:rsidRPr="00837B80">
        <w:rPr>
          <w:sz w:val="24"/>
          <w:szCs w:val="24"/>
        </w:rPr>
        <w:t>1. Производственные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предприятие;</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АСУ;</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экономический объект;</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экономическая система;</w:t>
      </w:r>
    </w:p>
    <w:p w:rsidR="00837B80" w:rsidRPr="00837B80" w:rsidRDefault="00837B80" w:rsidP="00837B80">
      <w:pPr>
        <w:spacing w:before="120"/>
        <w:ind w:firstLine="567"/>
        <w:jc w:val="both"/>
        <w:rPr>
          <w:sz w:val="24"/>
          <w:szCs w:val="24"/>
        </w:rPr>
      </w:pPr>
      <w:r w:rsidRPr="00837B80">
        <w:rPr>
          <w:sz w:val="24"/>
          <w:szCs w:val="24"/>
        </w:rPr>
        <w:t>2. Технологические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технологический процесс;</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блок-схема;</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программа;</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маршруты обработки;</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сети и т.д.;</w:t>
      </w:r>
    </w:p>
    <w:p w:rsidR="00837B80" w:rsidRPr="00837B80" w:rsidRDefault="00837B80" w:rsidP="00837B80">
      <w:pPr>
        <w:spacing w:before="120"/>
        <w:ind w:firstLine="567"/>
        <w:jc w:val="both"/>
        <w:rPr>
          <w:sz w:val="24"/>
          <w:szCs w:val="24"/>
        </w:rPr>
      </w:pPr>
      <w:r w:rsidRPr="00837B80">
        <w:rPr>
          <w:sz w:val="24"/>
          <w:szCs w:val="24"/>
        </w:rPr>
        <w:t>3. Системы управления: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АСУ;</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ОАСУ (отраслевые АСУ);</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АСУ технологическим процессом;</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общегосударственные АСУ;</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lastRenderedPageBreak/>
        <w:t>АСУ предприятия;</w:t>
      </w:r>
    </w:p>
    <w:p w:rsidR="00837B80" w:rsidRPr="00837B80" w:rsidRDefault="00837B80" w:rsidP="00837B80">
      <w:pPr>
        <w:spacing w:before="120"/>
        <w:ind w:firstLine="567"/>
        <w:jc w:val="both"/>
        <w:rPr>
          <w:sz w:val="24"/>
          <w:szCs w:val="24"/>
        </w:rPr>
      </w:pPr>
      <w:r w:rsidRPr="00837B80">
        <w:rPr>
          <w:sz w:val="24"/>
          <w:szCs w:val="24"/>
        </w:rPr>
        <w:t>4. Технические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аппараты, ЭВМ;</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радиосистемы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телефонные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proofErr w:type="spellStart"/>
      <w:r w:rsidRPr="00837B80">
        <w:rPr>
          <w:sz w:val="24"/>
          <w:szCs w:val="24"/>
        </w:rPr>
        <w:t>телесистемы</w:t>
      </w:r>
      <w:proofErr w:type="spellEnd"/>
      <w:r w:rsidRPr="00837B80">
        <w:rPr>
          <w:sz w:val="24"/>
          <w:szCs w:val="24"/>
        </w:rPr>
        <w:t>;</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сети ЭВМ;</w:t>
      </w:r>
    </w:p>
    <w:p w:rsidR="00837B80" w:rsidRPr="00837B80" w:rsidRDefault="00837B80" w:rsidP="00837B80">
      <w:pPr>
        <w:spacing w:before="120"/>
        <w:ind w:firstLine="567"/>
        <w:jc w:val="both"/>
        <w:rPr>
          <w:sz w:val="24"/>
          <w:szCs w:val="24"/>
        </w:rPr>
      </w:pPr>
      <w:r w:rsidRPr="00837B80">
        <w:rPr>
          <w:sz w:val="24"/>
          <w:szCs w:val="24"/>
        </w:rPr>
        <w:t>5. Документальные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информационно-поисковая;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информационно-справочная;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СУБД;</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АБД (автоматизированные БД);</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схема данных;</w:t>
      </w:r>
    </w:p>
    <w:p w:rsidR="00837B80" w:rsidRPr="00837B80" w:rsidRDefault="00837B80" w:rsidP="00837B80">
      <w:pPr>
        <w:spacing w:before="120"/>
        <w:ind w:firstLine="567"/>
        <w:jc w:val="both"/>
        <w:rPr>
          <w:sz w:val="24"/>
          <w:szCs w:val="24"/>
        </w:rPr>
      </w:pPr>
      <w:r w:rsidRPr="00837B80">
        <w:rPr>
          <w:sz w:val="24"/>
          <w:szCs w:val="24"/>
        </w:rPr>
        <w:t>6. Процедурные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программа;</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стратегия;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методология;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процедура;</w:t>
      </w:r>
    </w:p>
    <w:p w:rsidR="00837B80" w:rsidRPr="00837B80" w:rsidRDefault="00837B80" w:rsidP="00837B80">
      <w:pPr>
        <w:spacing w:before="120"/>
        <w:ind w:firstLine="567"/>
        <w:jc w:val="both"/>
        <w:rPr>
          <w:sz w:val="24"/>
          <w:szCs w:val="24"/>
        </w:rPr>
      </w:pPr>
      <w:r w:rsidRPr="00837B80">
        <w:rPr>
          <w:sz w:val="24"/>
          <w:szCs w:val="24"/>
        </w:rPr>
        <w:t>7. Математические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алгоритм, метод;</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методология;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процедура;</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система уравнения;</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функция;</w:t>
      </w:r>
    </w:p>
    <w:p w:rsidR="00837B80" w:rsidRPr="00837B80" w:rsidRDefault="00837B80" w:rsidP="00837B80">
      <w:pPr>
        <w:spacing w:before="120"/>
        <w:ind w:firstLine="567"/>
        <w:jc w:val="both"/>
        <w:rPr>
          <w:sz w:val="24"/>
          <w:szCs w:val="24"/>
        </w:rPr>
      </w:pPr>
      <w:r w:rsidRPr="00837B80">
        <w:rPr>
          <w:sz w:val="24"/>
          <w:szCs w:val="24"/>
        </w:rPr>
        <w:t>8. Биологические системы:</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человек;</w:t>
      </w:r>
    </w:p>
    <w:p w:rsidR="00837B80" w:rsidRPr="00837B80" w:rsidRDefault="00837B80" w:rsidP="00837B80">
      <w:pPr>
        <w:numPr>
          <w:ilvl w:val="0"/>
          <w:numId w:val="17"/>
        </w:numPr>
        <w:tabs>
          <w:tab w:val="num" w:pos="1080"/>
        </w:tabs>
        <w:spacing w:after="0" w:line="240" w:lineRule="auto"/>
        <w:ind w:right="1"/>
        <w:jc w:val="both"/>
        <w:rPr>
          <w:sz w:val="24"/>
          <w:szCs w:val="24"/>
        </w:rPr>
      </w:pPr>
      <w:r w:rsidRPr="00837B80">
        <w:rPr>
          <w:sz w:val="24"/>
          <w:szCs w:val="24"/>
        </w:rPr>
        <w:t>животное.</w:t>
      </w:r>
    </w:p>
    <w:p w:rsidR="00837B80" w:rsidRPr="00837B80" w:rsidRDefault="00837B80" w:rsidP="00837B80">
      <w:pPr>
        <w:pStyle w:val="21"/>
        <w:spacing w:after="120"/>
        <w:ind w:firstLine="567"/>
        <w:rPr>
          <w:b/>
          <w:bCs/>
          <w:i w:val="0"/>
          <w:iCs/>
          <w:sz w:val="24"/>
          <w:szCs w:val="24"/>
        </w:rPr>
      </w:pPr>
      <w:r w:rsidRPr="00837B80">
        <w:rPr>
          <w:b/>
          <w:bCs/>
          <w:i w:val="0"/>
          <w:iCs/>
          <w:sz w:val="24"/>
          <w:szCs w:val="24"/>
        </w:rPr>
        <w:t>Понятие экономической системы (экономического объекта)</w:t>
      </w:r>
    </w:p>
    <w:p w:rsidR="00837B80" w:rsidRPr="00837B80" w:rsidRDefault="00837B80" w:rsidP="00837B80">
      <w:pPr>
        <w:ind w:right="1" w:firstLine="567"/>
        <w:jc w:val="both"/>
        <w:rPr>
          <w:sz w:val="24"/>
          <w:szCs w:val="24"/>
        </w:rPr>
      </w:pPr>
      <w:r w:rsidRPr="00837B80">
        <w:rPr>
          <w:sz w:val="24"/>
          <w:szCs w:val="24"/>
          <w:u w:val="single"/>
        </w:rPr>
        <w:t>Опр</w:t>
      </w:r>
      <w:r w:rsidRPr="00837B80">
        <w:rPr>
          <w:sz w:val="24"/>
          <w:szCs w:val="24"/>
        </w:rPr>
        <w:t xml:space="preserve">. </w:t>
      </w:r>
      <w:r w:rsidRPr="00837B80">
        <w:rPr>
          <w:i/>
          <w:sz w:val="24"/>
          <w:szCs w:val="24"/>
        </w:rPr>
        <w:t>Экономическая</w:t>
      </w:r>
      <w:r w:rsidRPr="00837B80">
        <w:rPr>
          <w:sz w:val="24"/>
          <w:szCs w:val="24"/>
        </w:rPr>
        <w:t xml:space="preserve"> </w:t>
      </w:r>
      <w:r w:rsidRPr="00837B80">
        <w:rPr>
          <w:i/>
          <w:sz w:val="24"/>
          <w:szCs w:val="24"/>
        </w:rPr>
        <w:t>система</w:t>
      </w:r>
      <w:r w:rsidRPr="00837B80">
        <w:rPr>
          <w:sz w:val="24"/>
          <w:szCs w:val="24"/>
        </w:rPr>
        <w:t xml:space="preserve"> (экономический объект) – система, которая реализует преобразование природных ресурсов в блага общества (в товарный продукт), т.е. если N – природные ресурсы, то</w:t>
      </w:r>
      <w:proofErr w:type="gramStart"/>
      <w:r w:rsidRPr="00837B80">
        <w:rPr>
          <w:sz w:val="24"/>
          <w:szCs w:val="24"/>
        </w:rPr>
        <w:t xml:space="preserve"> С</w:t>
      </w:r>
      <w:proofErr w:type="gramEnd"/>
      <w:r w:rsidRPr="00837B80">
        <w:rPr>
          <w:sz w:val="24"/>
          <w:szCs w:val="24"/>
        </w:rPr>
        <w:t xml:space="preserve"> – потребительское общество, F – преобразователь, то экономическая система это:</w:t>
      </w:r>
    </w:p>
    <w:p w:rsidR="00837B80" w:rsidRPr="00837B80" w:rsidRDefault="00837B80" w:rsidP="00837B80">
      <w:pPr>
        <w:rPr>
          <w:b/>
          <w:sz w:val="24"/>
          <w:szCs w:val="24"/>
        </w:rPr>
      </w:pPr>
      <w:r w:rsidRPr="00837B80">
        <w:rPr>
          <w:b/>
          <w:sz w:val="24"/>
          <w:szCs w:val="24"/>
          <w:lang w:val="en-US"/>
        </w:rPr>
        <w:t>N</w:t>
      </w:r>
      <w:r w:rsidRPr="00837B80">
        <w:rPr>
          <w:b/>
          <w:sz w:val="24"/>
          <w:szCs w:val="24"/>
        </w:rPr>
        <w:t xml:space="preserve"> </w:t>
      </w:r>
      <w:r w:rsidRPr="00837B80">
        <w:rPr>
          <w:b/>
          <w:position w:val="-6"/>
          <w:sz w:val="24"/>
          <w:szCs w:val="24"/>
        </w:rPr>
        <w:object w:dxaOrig="660" w:dyaOrig="320">
          <v:shape id="_x0000_i1029" type="#_x0000_t75" style="width:33pt;height:15.75pt" o:ole="">
            <v:imagedata r:id="rId18" o:title=""/>
          </v:shape>
          <o:OLEObject Type="Embed" ProgID="Equation.3" ShapeID="_x0000_i1029" DrawAspect="Content" ObjectID="_1303208713" r:id="rId19"/>
        </w:object>
      </w:r>
      <w:r w:rsidRPr="00837B80">
        <w:rPr>
          <w:b/>
          <w:sz w:val="24"/>
          <w:szCs w:val="24"/>
          <w:lang w:val="en-US"/>
        </w:rPr>
        <w:t>C</w:t>
      </w:r>
      <w:r w:rsidRPr="00837B80">
        <w:rPr>
          <w:b/>
          <w:sz w:val="24"/>
          <w:szCs w:val="24"/>
        </w:rPr>
        <w:tab/>
      </w:r>
    </w:p>
    <w:p w:rsidR="00837B80" w:rsidRPr="00837B80" w:rsidRDefault="00837B80" w:rsidP="00837B80">
      <w:pPr>
        <w:ind w:right="1" w:firstLine="567"/>
        <w:jc w:val="both"/>
        <w:rPr>
          <w:sz w:val="24"/>
          <w:szCs w:val="24"/>
        </w:rPr>
      </w:pPr>
      <w:r w:rsidRPr="00837B80">
        <w:rPr>
          <w:sz w:val="24"/>
          <w:szCs w:val="24"/>
        </w:rPr>
        <w:t>Чтобы представить экономический объект как систему в экономическом аспекте</w:t>
      </w:r>
      <w:r w:rsidR="00BF3203">
        <w:rPr>
          <w:sz w:val="24"/>
          <w:szCs w:val="24"/>
        </w:rPr>
        <w:t>,</w:t>
      </w:r>
      <w:r w:rsidRPr="00837B80">
        <w:rPr>
          <w:sz w:val="24"/>
          <w:szCs w:val="24"/>
        </w:rPr>
        <w:t xml:space="preserve"> выявляются связи между входными и выходными </w:t>
      </w:r>
      <w:proofErr w:type="gramStart"/>
      <w:r w:rsidRPr="00837B80">
        <w:rPr>
          <w:sz w:val="24"/>
          <w:szCs w:val="24"/>
        </w:rPr>
        <w:t>элементами</w:t>
      </w:r>
      <w:proofErr w:type="gramEnd"/>
      <w:r w:rsidRPr="00837B80">
        <w:rPr>
          <w:sz w:val="24"/>
          <w:szCs w:val="24"/>
        </w:rPr>
        <w:t xml:space="preserve"> и используется регулирующие устройство.</w:t>
      </w:r>
    </w:p>
    <w:p w:rsidR="00837B80" w:rsidRPr="00837B80" w:rsidRDefault="00837B80" w:rsidP="00837B80">
      <w:pPr>
        <w:ind w:right="1" w:firstLine="567"/>
        <w:jc w:val="both"/>
        <w:rPr>
          <w:sz w:val="24"/>
          <w:szCs w:val="24"/>
        </w:rPr>
      </w:pPr>
      <w:r w:rsidRPr="00837B80">
        <w:rPr>
          <w:sz w:val="24"/>
          <w:szCs w:val="24"/>
        </w:rPr>
        <w:t>Система обозначений:</w:t>
      </w:r>
    </w:p>
    <w:p w:rsidR="00837B80" w:rsidRPr="00837B80" w:rsidRDefault="00837B80" w:rsidP="00837B80">
      <w:pPr>
        <w:tabs>
          <w:tab w:val="left" w:pos="266"/>
        </w:tabs>
        <w:ind w:right="1"/>
        <w:rPr>
          <w:sz w:val="24"/>
          <w:szCs w:val="24"/>
        </w:rPr>
      </w:pPr>
      <w:r w:rsidRPr="00837B80">
        <w:rPr>
          <w:sz w:val="24"/>
          <w:szCs w:val="24"/>
        </w:rPr>
        <w:t>Z</w:t>
      </w:r>
      <w:r w:rsidRPr="00837B80">
        <w:rPr>
          <w:sz w:val="24"/>
          <w:szCs w:val="24"/>
        </w:rPr>
        <w:tab/>
        <w:t xml:space="preserve">– обобщенный доход (совокупный общественный продукт); </w:t>
      </w:r>
    </w:p>
    <w:p w:rsidR="00837B80" w:rsidRPr="00837B80" w:rsidRDefault="00837B80" w:rsidP="00837B80">
      <w:pPr>
        <w:ind w:right="1"/>
        <w:rPr>
          <w:sz w:val="24"/>
          <w:szCs w:val="24"/>
        </w:rPr>
      </w:pPr>
      <w:r w:rsidRPr="00837B80">
        <w:rPr>
          <w:sz w:val="24"/>
          <w:szCs w:val="24"/>
        </w:rPr>
        <w:lastRenderedPageBreak/>
        <w:t>Z = X + y1 + y2 + у3+у</w:t>
      </w:r>
      <w:proofErr w:type="gramStart"/>
      <w:r w:rsidRPr="00837B80">
        <w:rPr>
          <w:sz w:val="24"/>
          <w:szCs w:val="24"/>
        </w:rPr>
        <w:t>4</w:t>
      </w:r>
      <w:proofErr w:type="gramEnd"/>
    </w:p>
    <w:p w:rsidR="00837B80" w:rsidRPr="00837B80" w:rsidRDefault="00837B80" w:rsidP="00837B80">
      <w:pPr>
        <w:tabs>
          <w:tab w:val="left" w:pos="266"/>
        </w:tabs>
        <w:ind w:right="1"/>
        <w:jc w:val="both"/>
        <w:rPr>
          <w:sz w:val="24"/>
          <w:szCs w:val="24"/>
        </w:rPr>
      </w:pPr>
      <w:r w:rsidRPr="00837B80">
        <w:rPr>
          <w:sz w:val="24"/>
          <w:szCs w:val="24"/>
        </w:rPr>
        <w:t>X</w:t>
      </w:r>
      <w:r w:rsidRPr="00837B80">
        <w:rPr>
          <w:sz w:val="24"/>
          <w:szCs w:val="24"/>
        </w:rPr>
        <w:tab/>
        <w:t>– потребитель (производитель), затратные факторы;</w:t>
      </w:r>
    </w:p>
    <w:p w:rsidR="00837B80" w:rsidRPr="00837B80" w:rsidRDefault="00837B80" w:rsidP="00837B80">
      <w:pPr>
        <w:tabs>
          <w:tab w:val="left" w:pos="266"/>
        </w:tabs>
        <w:ind w:right="1"/>
        <w:jc w:val="both"/>
        <w:rPr>
          <w:sz w:val="24"/>
          <w:szCs w:val="24"/>
        </w:rPr>
      </w:pPr>
      <w:proofErr w:type="spellStart"/>
      <w:r w:rsidRPr="00837B80">
        <w:rPr>
          <w:sz w:val="24"/>
          <w:szCs w:val="24"/>
        </w:rPr>
        <w:t>Gr</w:t>
      </w:r>
      <w:proofErr w:type="spellEnd"/>
      <w:r w:rsidRPr="00837B80">
        <w:rPr>
          <w:sz w:val="24"/>
          <w:szCs w:val="24"/>
        </w:rPr>
        <w:tab/>
        <w:t xml:space="preserve">– </w:t>
      </w:r>
      <w:proofErr w:type="spellStart"/>
      <w:r w:rsidRPr="00837B80">
        <w:rPr>
          <w:sz w:val="24"/>
          <w:szCs w:val="24"/>
        </w:rPr>
        <w:t>фондовозмещение</w:t>
      </w:r>
      <w:proofErr w:type="spellEnd"/>
      <w:r w:rsidRPr="00837B80">
        <w:rPr>
          <w:sz w:val="24"/>
          <w:szCs w:val="24"/>
        </w:rPr>
        <w:t xml:space="preserve"> (реновация основных фондов);</w:t>
      </w:r>
    </w:p>
    <w:p w:rsidR="00837B80" w:rsidRPr="00837B80" w:rsidRDefault="00837B80" w:rsidP="00837B80">
      <w:pPr>
        <w:tabs>
          <w:tab w:val="left" w:pos="266"/>
        </w:tabs>
        <w:ind w:right="1"/>
        <w:jc w:val="both"/>
        <w:rPr>
          <w:sz w:val="24"/>
          <w:szCs w:val="24"/>
        </w:rPr>
      </w:pPr>
      <w:r w:rsidRPr="00837B80">
        <w:rPr>
          <w:sz w:val="24"/>
          <w:szCs w:val="24"/>
        </w:rPr>
        <w:t>Y</w:t>
      </w:r>
      <w:r w:rsidRPr="00837B80">
        <w:rPr>
          <w:sz w:val="24"/>
          <w:szCs w:val="24"/>
        </w:rPr>
        <w:tab/>
        <w:t>– результаты деятельности экономического объекта;</w:t>
      </w:r>
    </w:p>
    <w:p w:rsidR="00837B80" w:rsidRPr="00837B80" w:rsidRDefault="00837B80" w:rsidP="00837B80">
      <w:pPr>
        <w:tabs>
          <w:tab w:val="left" w:pos="266"/>
        </w:tabs>
        <w:ind w:right="1"/>
        <w:jc w:val="both"/>
        <w:rPr>
          <w:sz w:val="24"/>
          <w:szCs w:val="24"/>
        </w:rPr>
      </w:pPr>
      <w:r w:rsidRPr="00837B80">
        <w:rPr>
          <w:sz w:val="24"/>
          <w:szCs w:val="24"/>
        </w:rPr>
        <w:t>G</w:t>
      </w:r>
      <w:r w:rsidRPr="00837B80">
        <w:rPr>
          <w:sz w:val="24"/>
          <w:szCs w:val="24"/>
        </w:rPr>
        <w:tab/>
        <w:t>– накопление фондов;</w:t>
      </w:r>
    </w:p>
    <w:p w:rsidR="00837B80" w:rsidRPr="00837B80" w:rsidRDefault="00837B80" w:rsidP="00837B80">
      <w:pPr>
        <w:tabs>
          <w:tab w:val="left" w:pos="720"/>
        </w:tabs>
        <w:ind w:right="1"/>
        <w:jc w:val="both"/>
        <w:rPr>
          <w:sz w:val="24"/>
          <w:szCs w:val="24"/>
        </w:rPr>
      </w:pPr>
      <w:proofErr w:type="spellStart"/>
      <w:r w:rsidRPr="00837B80">
        <w:rPr>
          <w:sz w:val="24"/>
          <w:szCs w:val="24"/>
        </w:rPr>
        <w:t>Gr</w:t>
      </w:r>
      <w:proofErr w:type="spellEnd"/>
      <w:r w:rsidRPr="00837B80">
        <w:rPr>
          <w:sz w:val="24"/>
          <w:szCs w:val="24"/>
        </w:rPr>
        <w:t>*G</w:t>
      </w:r>
      <w:r w:rsidRPr="00837B80">
        <w:rPr>
          <w:sz w:val="24"/>
          <w:szCs w:val="24"/>
        </w:rPr>
        <w:tab/>
        <w:t>– валовое накопление;</w:t>
      </w:r>
    </w:p>
    <w:p w:rsidR="00837B80" w:rsidRPr="00837B80" w:rsidRDefault="00837B80" w:rsidP="00837B80">
      <w:pPr>
        <w:tabs>
          <w:tab w:val="left" w:pos="266"/>
        </w:tabs>
        <w:ind w:right="1"/>
        <w:jc w:val="both"/>
        <w:rPr>
          <w:sz w:val="24"/>
          <w:szCs w:val="24"/>
        </w:rPr>
      </w:pPr>
      <w:r w:rsidRPr="00837B80">
        <w:rPr>
          <w:sz w:val="24"/>
          <w:szCs w:val="24"/>
        </w:rPr>
        <w:t>y1</w:t>
      </w:r>
      <w:r w:rsidRPr="00837B80">
        <w:rPr>
          <w:sz w:val="24"/>
          <w:szCs w:val="24"/>
        </w:rPr>
        <w:tab/>
        <w:t>– конечный продукт;</w:t>
      </w:r>
    </w:p>
    <w:p w:rsidR="00837B80" w:rsidRPr="00837B80" w:rsidRDefault="00837B80" w:rsidP="00837B80">
      <w:pPr>
        <w:tabs>
          <w:tab w:val="left" w:pos="266"/>
        </w:tabs>
        <w:ind w:right="1"/>
        <w:jc w:val="both"/>
        <w:rPr>
          <w:sz w:val="24"/>
          <w:szCs w:val="24"/>
        </w:rPr>
      </w:pPr>
      <w:r w:rsidRPr="00837B80">
        <w:rPr>
          <w:sz w:val="24"/>
          <w:szCs w:val="24"/>
        </w:rPr>
        <w:t>y2</w:t>
      </w:r>
      <w:r w:rsidRPr="00837B80">
        <w:rPr>
          <w:sz w:val="24"/>
          <w:szCs w:val="24"/>
        </w:rPr>
        <w:tab/>
        <w:t>– национальный доход</w:t>
      </w:r>
    </w:p>
    <w:p w:rsidR="00837B80" w:rsidRPr="00837B80" w:rsidRDefault="00837B80" w:rsidP="00837B80">
      <w:pPr>
        <w:tabs>
          <w:tab w:val="left" w:pos="266"/>
        </w:tabs>
        <w:ind w:left="462" w:right="1" w:hanging="490"/>
        <w:jc w:val="both"/>
        <w:rPr>
          <w:sz w:val="24"/>
          <w:szCs w:val="24"/>
        </w:rPr>
      </w:pPr>
      <w:r w:rsidRPr="00837B80">
        <w:rPr>
          <w:sz w:val="24"/>
          <w:szCs w:val="24"/>
        </w:rPr>
        <w:t>F*</w:t>
      </w:r>
      <w:r w:rsidRPr="00837B80">
        <w:rPr>
          <w:sz w:val="24"/>
          <w:szCs w:val="24"/>
        </w:rPr>
        <w:tab/>
        <w:t>– производственная функция – преобразователь природных ресурсов (N) в общественном благе (С);</w:t>
      </w:r>
    </w:p>
    <w:p w:rsidR="00837B80" w:rsidRPr="00837B80" w:rsidRDefault="00837B80" w:rsidP="00837B80">
      <w:pPr>
        <w:tabs>
          <w:tab w:val="left" w:pos="294"/>
        </w:tabs>
        <w:ind w:right="1"/>
        <w:jc w:val="both"/>
        <w:rPr>
          <w:sz w:val="24"/>
          <w:szCs w:val="24"/>
        </w:rPr>
      </w:pPr>
      <w:r w:rsidRPr="00837B80">
        <w:rPr>
          <w:sz w:val="24"/>
          <w:szCs w:val="24"/>
        </w:rPr>
        <w:t>Ω</w:t>
      </w:r>
      <w:r w:rsidRPr="00837B80">
        <w:rPr>
          <w:sz w:val="24"/>
          <w:szCs w:val="24"/>
        </w:rPr>
        <w:tab/>
        <w:t>– воздействие экономического объекта на природу;</w:t>
      </w:r>
    </w:p>
    <w:p w:rsidR="00837B80" w:rsidRPr="00837B80" w:rsidRDefault="00837B80" w:rsidP="00837B80">
      <w:pPr>
        <w:tabs>
          <w:tab w:val="left" w:pos="294"/>
        </w:tabs>
        <w:ind w:right="1"/>
        <w:jc w:val="both"/>
        <w:rPr>
          <w:sz w:val="24"/>
          <w:szCs w:val="24"/>
        </w:rPr>
      </w:pPr>
      <w:r w:rsidRPr="00837B80">
        <w:rPr>
          <w:sz w:val="24"/>
          <w:szCs w:val="24"/>
        </w:rPr>
        <w:t>Е</w:t>
      </w:r>
      <w:r w:rsidRPr="00837B80">
        <w:rPr>
          <w:sz w:val="24"/>
          <w:szCs w:val="24"/>
        </w:rPr>
        <w:tab/>
        <w:t>– экономический объект;</w:t>
      </w:r>
    </w:p>
    <w:p w:rsidR="00837B80" w:rsidRPr="00837B80" w:rsidRDefault="00837B80" w:rsidP="00837B80">
      <w:pPr>
        <w:tabs>
          <w:tab w:val="left" w:pos="294"/>
        </w:tabs>
        <w:ind w:right="1"/>
        <w:jc w:val="both"/>
        <w:rPr>
          <w:sz w:val="24"/>
          <w:szCs w:val="24"/>
        </w:rPr>
      </w:pPr>
      <w:r w:rsidRPr="00837B80">
        <w:rPr>
          <w:sz w:val="24"/>
          <w:szCs w:val="24"/>
        </w:rPr>
        <w:t>y4</w:t>
      </w:r>
      <w:r w:rsidRPr="00837B80">
        <w:rPr>
          <w:sz w:val="24"/>
          <w:szCs w:val="24"/>
        </w:rPr>
        <w:tab/>
        <w:t>– непроизводственное потребление;</w:t>
      </w:r>
    </w:p>
    <w:p w:rsidR="00837B80" w:rsidRPr="00837B80" w:rsidRDefault="00837B80" w:rsidP="00837B80">
      <w:pPr>
        <w:tabs>
          <w:tab w:val="left" w:pos="294"/>
        </w:tabs>
        <w:ind w:right="1"/>
        <w:jc w:val="both"/>
        <w:rPr>
          <w:sz w:val="24"/>
          <w:szCs w:val="24"/>
        </w:rPr>
      </w:pPr>
      <w:r w:rsidRPr="00837B80">
        <w:rPr>
          <w:sz w:val="24"/>
          <w:szCs w:val="24"/>
        </w:rPr>
        <w:t>K</w:t>
      </w:r>
      <w:r w:rsidRPr="00837B80">
        <w:rPr>
          <w:sz w:val="24"/>
          <w:szCs w:val="24"/>
        </w:rPr>
        <w:tab/>
        <w:t>– трудовые ресурсы;</w:t>
      </w:r>
    </w:p>
    <w:p w:rsidR="00837B80" w:rsidRPr="00837B80" w:rsidRDefault="00837B80" w:rsidP="00837B80">
      <w:pPr>
        <w:tabs>
          <w:tab w:val="left" w:pos="294"/>
        </w:tabs>
        <w:ind w:right="1"/>
        <w:jc w:val="both"/>
        <w:rPr>
          <w:sz w:val="24"/>
          <w:szCs w:val="24"/>
        </w:rPr>
      </w:pPr>
      <w:r w:rsidRPr="00837B80">
        <w:rPr>
          <w:sz w:val="24"/>
          <w:szCs w:val="24"/>
        </w:rPr>
        <w:t>у3</w:t>
      </w:r>
      <w:r w:rsidRPr="00837B80">
        <w:rPr>
          <w:sz w:val="24"/>
          <w:szCs w:val="24"/>
        </w:rPr>
        <w:tab/>
        <w:t xml:space="preserve">– налоговые </w:t>
      </w:r>
      <w:r w:rsidR="00BF3203">
        <w:rPr>
          <w:sz w:val="24"/>
          <w:szCs w:val="24"/>
        </w:rPr>
        <w:t>начисления</w:t>
      </w:r>
      <w:r w:rsidRPr="00837B80">
        <w:rPr>
          <w:sz w:val="24"/>
          <w:szCs w:val="24"/>
        </w:rPr>
        <w:t xml:space="preserve"> и сборы.</w:t>
      </w:r>
    </w:p>
    <w:p w:rsidR="00837B80" w:rsidRPr="00837B80" w:rsidRDefault="00837B80" w:rsidP="00837B80">
      <w:pPr>
        <w:ind w:right="1"/>
        <w:jc w:val="both"/>
        <w:rPr>
          <w:sz w:val="24"/>
          <w:szCs w:val="24"/>
        </w:rPr>
      </w:pPr>
    </w:p>
    <w:p w:rsidR="00837B80" w:rsidRPr="00837B80" w:rsidRDefault="00837B80" w:rsidP="00837B80">
      <w:pPr>
        <w:ind w:right="1" w:firstLine="720"/>
        <w:jc w:val="both"/>
        <w:rPr>
          <w:sz w:val="24"/>
          <w:szCs w:val="24"/>
        </w:rPr>
      </w:pPr>
      <w:r w:rsidRPr="00837B80">
        <w:rPr>
          <w:sz w:val="24"/>
          <w:szCs w:val="24"/>
        </w:rPr>
        <w:t>В практике функционирования экономические системы можно подразделять по трем признакам:</w:t>
      </w:r>
    </w:p>
    <w:p w:rsidR="00837B80" w:rsidRPr="00837B80" w:rsidRDefault="00837B80" w:rsidP="00837B80">
      <w:pPr>
        <w:spacing w:before="120"/>
        <w:ind w:firstLine="720"/>
        <w:jc w:val="both"/>
        <w:rPr>
          <w:sz w:val="24"/>
          <w:szCs w:val="24"/>
        </w:rPr>
      </w:pPr>
      <w:r w:rsidRPr="00837B80">
        <w:rPr>
          <w:sz w:val="24"/>
          <w:szCs w:val="24"/>
        </w:rPr>
        <w:t>1. По признаку подчинения:</w:t>
      </w:r>
    </w:p>
    <w:p w:rsidR="00837B80" w:rsidRPr="00837B80" w:rsidRDefault="00837B80" w:rsidP="00837B80">
      <w:pPr>
        <w:numPr>
          <w:ilvl w:val="0"/>
          <w:numId w:val="23"/>
        </w:numPr>
        <w:tabs>
          <w:tab w:val="num" w:pos="900"/>
        </w:tabs>
        <w:spacing w:after="0" w:line="240" w:lineRule="auto"/>
        <w:ind w:right="1"/>
        <w:jc w:val="both"/>
        <w:rPr>
          <w:sz w:val="24"/>
          <w:szCs w:val="24"/>
        </w:rPr>
      </w:pPr>
      <w:r w:rsidRPr="00837B80">
        <w:rPr>
          <w:sz w:val="24"/>
          <w:szCs w:val="24"/>
        </w:rPr>
        <w:t>государственные (Г);</w:t>
      </w:r>
    </w:p>
    <w:p w:rsidR="00837B80" w:rsidRPr="00837B80" w:rsidRDefault="00837B80" w:rsidP="00837B80">
      <w:pPr>
        <w:numPr>
          <w:ilvl w:val="0"/>
          <w:numId w:val="23"/>
        </w:numPr>
        <w:tabs>
          <w:tab w:val="num" w:pos="900"/>
        </w:tabs>
        <w:spacing w:after="0" w:line="240" w:lineRule="auto"/>
        <w:ind w:right="1"/>
        <w:jc w:val="both"/>
        <w:rPr>
          <w:sz w:val="24"/>
          <w:szCs w:val="24"/>
        </w:rPr>
      </w:pPr>
      <w:r w:rsidRPr="00837B80">
        <w:rPr>
          <w:sz w:val="24"/>
          <w:szCs w:val="24"/>
        </w:rPr>
        <w:t>частные (Ч).</w:t>
      </w:r>
    </w:p>
    <w:p w:rsidR="00837B80" w:rsidRPr="00837B80" w:rsidRDefault="00837B80" w:rsidP="00837B80">
      <w:pPr>
        <w:spacing w:before="120"/>
        <w:ind w:firstLine="720"/>
        <w:jc w:val="both"/>
        <w:rPr>
          <w:sz w:val="24"/>
          <w:szCs w:val="24"/>
        </w:rPr>
      </w:pPr>
      <w:r w:rsidRPr="00837B80">
        <w:rPr>
          <w:sz w:val="24"/>
          <w:szCs w:val="24"/>
        </w:rPr>
        <w:t xml:space="preserve">2. По признаку </w:t>
      </w:r>
      <w:proofErr w:type="spellStart"/>
      <w:r w:rsidRPr="00837B80">
        <w:rPr>
          <w:sz w:val="24"/>
          <w:szCs w:val="24"/>
        </w:rPr>
        <w:t>коммертизации</w:t>
      </w:r>
      <w:proofErr w:type="spellEnd"/>
      <w:r w:rsidRPr="00837B80">
        <w:rPr>
          <w:sz w:val="24"/>
          <w:szCs w:val="24"/>
        </w:rPr>
        <w:t>:</w:t>
      </w:r>
    </w:p>
    <w:p w:rsidR="00837B80" w:rsidRPr="00837B80" w:rsidRDefault="00837B80" w:rsidP="00837B80">
      <w:pPr>
        <w:numPr>
          <w:ilvl w:val="0"/>
          <w:numId w:val="23"/>
        </w:numPr>
        <w:tabs>
          <w:tab w:val="num" w:pos="900"/>
        </w:tabs>
        <w:spacing w:after="0" w:line="240" w:lineRule="auto"/>
        <w:ind w:right="1"/>
        <w:jc w:val="both"/>
        <w:rPr>
          <w:sz w:val="24"/>
          <w:szCs w:val="24"/>
        </w:rPr>
      </w:pPr>
      <w:r w:rsidRPr="00837B80">
        <w:rPr>
          <w:sz w:val="24"/>
          <w:szCs w:val="24"/>
        </w:rPr>
        <w:t>коммерческие (К);</w:t>
      </w:r>
    </w:p>
    <w:p w:rsidR="00837B80" w:rsidRPr="00837B80" w:rsidRDefault="00837B80" w:rsidP="00837B80">
      <w:pPr>
        <w:numPr>
          <w:ilvl w:val="0"/>
          <w:numId w:val="23"/>
        </w:numPr>
        <w:tabs>
          <w:tab w:val="num" w:pos="900"/>
        </w:tabs>
        <w:spacing w:after="0" w:line="240" w:lineRule="auto"/>
        <w:ind w:right="1"/>
        <w:jc w:val="both"/>
        <w:rPr>
          <w:sz w:val="24"/>
          <w:szCs w:val="24"/>
        </w:rPr>
      </w:pPr>
      <w:r w:rsidRPr="00837B80">
        <w:rPr>
          <w:sz w:val="24"/>
          <w:szCs w:val="24"/>
        </w:rPr>
        <w:t>некоммерческие (Н).</w:t>
      </w:r>
    </w:p>
    <w:p w:rsidR="00837B80" w:rsidRPr="00837B80" w:rsidRDefault="00837B80" w:rsidP="00837B80">
      <w:pPr>
        <w:spacing w:before="120"/>
        <w:ind w:firstLine="720"/>
        <w:jc w:val="both"/>
        <w:rPr>
          <w:sz w:val="24"/>
          <w:szCs w:val="24"/>
        </w:rPr>
      </w:pPr>
      <w:r w:rsidRPr="00837B80">
        <w:rPr>
          <w:sz w:val="24"/>
          <w:szCs w:val="24"/>
        </w:rPr>
        <w:t>3. По структурному признаку:</w:t>
      </w:r>
    </w:p>
    <w:p w:rsidR="00837B80" w:rsidRPr="00837B80" w:rsidRDefault="00837B80" w:rsidP="00837B80">
      <w:pPr>
        <w:numPr>
          <w:ilvl w:val="0"/>
          <w:numId w:val="23"/>
        </w:numPr>
        <w:tabs>
          <w:tab w:val="num" w:pos="900"/>
        </w:tabs>
        <w:spacing w:after="0" w:line="240" w:lineRule="auto"/>
        <w:ind w:right="1"/>
        <w:jc w:val="both"/>
        <w:rPr>
          <w:sz w:val="24"/>
          <w:szCs w:val="24"/>
        </w:rPr>
      </w:pPr>
      <w:r w:rsidRPr="00837B80">
        <w:rPr>
          <w:sz w:val="24"/>
          <w:szCs w:val="24"/>
        </w:rPr>
        <w:t>централизованные (Ц);</w:t>
      </w:r>
    </w:p>
    <w:p w:rsidR="00837B80" w:rsidRPr="00837B80" w:rsidRDefault="00837B80" w:rsidP="00837B80">
      <w:pPr>
        <w:numPr>
          <w:ilvl w:val="0"/>
          <w:numId w:val="23"/>
        </w:numPr>
        <w:tabs>
          <w:tab w:val="num" w:pos="900"/>
        </w:tabs>
        <w:spacing w:after="0" w:line="240" w:lineRule="auto"/>
        <w:ind w:right="1"/>
        <w:jc w:val="both"/>
        <w:rPr>
          <w:sz w:val="24"/>
          <w:szCs w:val="24"/>
        </w:rPr>
      </w:pPr>
      <w:r w:rsidRPr="00837B80">
        <w:rPr>
          <w:sz w:val="24"/>
          <w:szCs w:val="24"/>
        </w:rPr>
        <w:t>децентрализованные (Д).</w:t>
      </w:r>
    </w:p>
    <w:p w:rsidR="00837B80" w:rsidRPr="00837B80" w:rsidRDefault="00837B80" w:rsidP="00837B80">
      <w:pPr>
        <w:ind w:right="1" w:firstLine="720"/>
        <w:jc w:val="both"/>
        <w:rPr>
          <w:sz w:val="24"/>
          <w:szCs w:val="24"/>
        </w:rPr>
      </w:pPr>
      <w:r w:rsidRPr="00837B80">
        <w:rPr>
          <w:sz w:val="24"/>
          <w:szCs w:val="24"/>
        </w:rPr>
        <w:t xml:space="preserve">Степень централизации или децентрализации зависит </w:t>
      </w:r>
      <w:proofErr w:type="gramStart"/>
      <w:r w:rsidRPr="00837B80">
        <w:rPr>
          <w:sz w:val="24"/>
          <w:szCs w:val="24"/>
        </w:rPr>
        <w:t>от</w:t>
      </w:r>
      <w:proofErr w:type="gramEnd"/>
      <w:r w:rsidRPr="00837B80">
        <w:rPr>
          <w:sz w:val="24"/>
          <w:szCs w:val="24"/>
        </w:rPr>
        <w:t>:</w:t>
      </w:r>
    </w:p>
    <w:p w:rsidR="00837B80" w:rsidRPr="00837B80" w:rsidRDefault="00837B80" w:rsidP="00837B80">
      <w:pPr>
        <w:numPr>
          <w:ilvl w:val="0"/>
          <w:numId w:val="24"/>
        </w:numPr>
        <w:tabs>
          <w:tab w:val="num" w:pos="900"/>
        </w:tabs>
        <w:spacing w:after="0" w:line="240" w:lineRule="auto"/>
        <w:ind w:right="1"/>
        <w:jc w:val="both"/>
        <w:rPr>
          <w:sz w:val="24"/>
          <w:szCs w:val="24"/>
        </w:rPr>
      </w:pPr>
      <w:r w:rsidRPr="00837B80">
        <w:rPr>
          <w:sz w:val="24"/>
          <w:szCs w:val="24"/>
        </w:rPr>
        <w:t>количества решений, принимаемых на нижнем уровне;</w:t>
      </w:r>
    </w:p>
    <w:p w:rsidR="00837B80" w:rsidRPr="00837B80" w:rsidRDefault="00837B80" w:rsidP="00837B80">
      <w:pPr>
        <w:numPr>
          <w:ilvl w:val="0"/>
          <w:numId w:val="24"/>
        </w:numPr>
        <w:tabs>
          <w:tab w:val="num" w:pos="900"/>
        </w:tabs>
        <w:spacing w:after="0" w:line="240" w:lineRule="auto"/>
        <w:ind w:right="1"/>
        <w:jc w:val="both"/>
        <w:rPr>
          <w:sz w:val="24"/>
          <w:szCs w:val="24"/>
        </w:rPr>
      </w:pPr>
      <w:r w:rsidRPr="00837B80">
        <w:rPr>
          <w:sz w:val="24"/>
          <w:szCs w:val="24"/>
        </w:rPr>
        <w:t>важности решений, принимаемых на нижнем уровне;</w:t>
      </w:r>
    </w:p>
    <w:p w:rsidR="00837B80" w:rsidRPr="00837B80" w:rsidRDefault="00837B80" w:rsidP="00837B80">
      <w:pPr>
        <w:numPr>
          <w:ilvl w:val="0"/>
          <w:numId w:val="24"/>
        </w:numPr>
        <w:tabs>
          <w:tab w:val="num" w:pos="900"/>
        </w:tabs>
        <w:spacing w:after="0" w:line="240" w:lineRule="auto"/>
        <w:ind w:right="1"/>
        <w:jc w:val="both"/>
        <w:rPr>
          <w:sz w:val="24"/>
          <w:szCs w:val="24"/>
        </w:rPr>
      </w:pPr>
      <w:r w:rsidRPr="00837B80">
        <w:rPr>
          <w:sz w:val="24"/>
          <w:szCs w:val="24"/>
        </w:rPr>
        <w:t xml:space="preserve">количественного </w:t>
      </w:r>
      <w:proofErr w:type="gramStart"/>
      <w:r w:rsidRPr="00837B80">
        <w:rPr>
          <w:sz w:val="24"/>
          <w:szCs w:val="24"/>
        </w:rPr>
        <w:t>контроля за</w:t>
      </w:r>
      <w:proofErr w:type="gramEnd"/>
      <w:r w:rsidRPr="00837B80">
        <w:rPr>
          <w:sz w:val="24"/>
          <w:szCs w:val="24"/>
        </w:rPr>
        <w:t xml:space="preserve"> работой нижнего уровня.</w:t>
      </w:r>
    </w:p>
    <w:p w:rsidR="00837B80" w:rsidRPr="00837B80" w:rsidRDefault="00837B80" w:rsidP="00837B80">
      <w:pPr>
        <w:spacing w:before="120"/>
        <w:ind w:firstLine="720"/>
        <w:jc w:val="both"/>
        <w:rPr>
          <w:sz w:val="24"/>
          <w:szCs w:val="24"/>
        </w:rPr>
      </w:pPr>
      <w:r w:rsidRPr="00837B80">
        <w:rPr>
          <w:sz w:val="24"/>
          <w:szCs w:val="24"/>
        </w:rPr>
        <w:lastRenderedPageBreak/>
        <w:t>Преимущества децентрализации:</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приоритетность;</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упрощение;</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стимулирование инициативы.</w:t>
      </w:r>
    </w:p>
    <w:p w:rsidR="00837B80" w:rsidRPr="00837B80" w:rsidRDefault="00837B80" w:rsidP="00837B80">
      <w:pPr>
        <w:spacing w:before="120"/>
        <w:ind w:firstLine="720"/>
        <w:jc w:val="both"/>
        <w:rPr>
          <w:sz w:val="24"/>
          <w:szCs w:val="24"/>
        </w:rPr>
      </w:pPr>
      <w:r w:rsidRPr="00837B80">
        <w:rPr>
          <w:sz w:val="24"/>
          <w:szCs w:val="24"/>
        </w:rPr>
        <w:t>Недостатки централизованной системы (рис.</w:t>
      </w:r>
      <w:r w:rsidRPr="00837B80">
        <w:rPr>
          <w:sz w:val="24"/>
          <w:szCs w:val="24"/>
          <w:lang w:val="en-US"/>
        </w:rPr>
        <w:t>I</w:t>
      </w:r>
      <w:r w:rsidRPr="00837B80">
        <w:rPr>
          <w:sz w:val="24"/>
          <w:szCs w:val="24"/>
        </w:rPr>
        <w:t>.8.):</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система немобильна;</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нужно много времени по реализации решения;</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трудно модифицируема.</w:t>
      </w:r>
    </w:p>
    <w:p w:rsidR="00837B80" w:rsidRPr="00837B80" w:rsidRDefault="00837B80" w:rsidP="00837B80">
      <w:pPr>
        <w:spacing w:before="120"/>
        <w:ind w:firstLine="720"/>
        <w:jc w:val="both"/>
        <w:rPr>
          <w:sz w:val="24"/>
          <w:szCs w:val="24"/>
        </w:rPr>
      </w:pPr>
      <w:r w:rsidRPr="00837B80">
        <w:rPr>
          <w:sz w:val="24"/>
          <w:szCs w:val="24"/>
        </w:rPr>
        <w:t>Характеристики децентрализованной системы:</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минимум времени на изменение системы;</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легко модифицируема;</w:t>
      </w:r>
    </w:p>
    <w:p w:rsidR="00837B80" w:rsidRPr="00837B80" w:rsidRDefault="00837B80" w:rsidP="00837B80">
      <w:pPr>
        <w:numPr>
          <w:ilvl w:val="0"/>
          <w:numId w:val="25"/>
        </w:numPr>
        <w:tabs>
          <w:tab w:val="num" w:pos="900"/>
        </w:tabs>
        <w:spacing w:after="0" w:line="240" w:lineRule="auto"/>
        <w:ind w:right="1"/>
        <w:jc w:val="both"/>
        <w:rPr>
          <w:sz w:val="24"/>
          <w:szCs w:val="24"/>
        </w:rPr>
      </w:pPr>
      <w:r w:rsidRPr="00837B80">
        <w:rPr>
          <w:sz w:val="24"/>
          <w:szCs w:val="24"/>
        </w:rPr>
        <w:t>мобильна.</w:t>
      </w:r>
    </w:p>
    <w:p w:rsidR="00F91886" w:rsidRDefault="00F91886" w:rsidP="00684250">
      <w:pPr>
        <w:ind w:left="720"/>
        <w:rPr>
          <w:sz w:val="24"/>
          <w:szCs w:val="24"/>
        </w:rPr>
      </w:pPr>
      <w:r>
        <w:rPr>
          <w:sz w:val="24"/>
          <w:szCs w:val="24"/>
        </w:rPr>
        <w:t xml:space="preserve">Бюджетные организации </w:t>
      </w:r>
      <w:r w:rsidR="00990E2D">
        <w:rPr>
          <w:sz w:val="24"/>
          <w:szCs w:val="24"/>
        </w:rPr>
        <w:t>–</w:t>
      </w:r>
      <w:r>
        <w:rPr>
          <w:sz w:val="24"/>
          <w:szCs w:val="24"/>
        </w:rPr>
        <w:t xml:space="preserve"> </w:t>
      </w:r>
      <w:r w:rsidR="00990E2D">
        <w:rPr>
          <w:sz w:val="24"/>
          <w:szCs w:val="24"/>
        </w:rPr>
        <w:t xml:space="preserve">это </w:t>
      </w:r>
      <w:r>
        <w:rPr>
          <w:sz w:val="24"/>
          <w:szCs w:val="24"/>
        </w:rPr>
        <w:t>ЭС, преобр</w:t>
      </w:r>
      <w:r w:rsidR="00312537">
        <w:rPr>
          <w:sz w:val="24"/>
          <w:szCs w:val="24"/>
        </w:rPr>
        <w:t>азующая</w:t>
      </w:r>
      <w:r>
        <w:rPr>
          <w:sz w:val="24"/>
          <w:szCs w:val="24"/>
        </w:rPr>
        <w:t xml:space="preserve"> природные ресурсы в общественные блага, находящиеся под управлением </w:t>
      </w:r>
      <w:r w:rsidR="00312537">
        <w:rPr>
          <w:sz w:val="24"/>
          <w:szCs w:val="24"/>
        </w:rPr>
        <w:t>государства</w:t>
      </w:r>
      <w:r w:rsidR="00990E2D">
        <w:rPr>
          <w:sz w:val="24"/>
          <w:szCs w:val="24"/>
        </w:rPr>
        <w:t>,</w:t>
      </w:r>
      <w:r w:rsidR="00312537">
        <w:rPr>
          <w:sz w:val="24"/>
          <w:szCs w:val="24"/>
        </w:rPr>
        <w:t xml:space="preserve"> как работодателя. Основными признаками БО</w:t>
      </w:r>
      <w:r w:rsidR="00990E2D">
        <w:rPr>
          <w:sz w:val="24"/>
          <w:szCs w:val="24"/>
        </w:rPr>
        <w:t xml:space="preserve"> являются</w:t>
      </w:r>
      <w:r w:rsidR="00312537">
        <w:rPr>
          <w:sz w:val="24"/>
          <w:szCs w:val="24"/>
        </w:rPr>
        <w:t>:</w:t>
      </w:r>
    </w:p>
    <w:p w:rsidR="00312537" w:rsidRPr="00990E2D" w:rsidRDefault="00312537" w:rsidP="00990E2D">
      <w:pPr>
        <w:pStyle w:val="a4"/>
        <w:numPr>
          <w:ilvl w:val="0"/>
          <w:numId w:val="13"/>
        </w:numPr>
        <w:rPr>
          <w:sz w:val="24"/>
          <w:szCs w:val="24"/>
        </w:rPr>
      </w:pPr>
      <w:r w:rsidRPr="00990E2D">
        <w:rPr>
          <w:sz w:val="24"/>
          <w:szCs w:val="24"/>
        </w:rPr>
        <w:t>Для БО отсутствует понятие прибыли, только доход, определ</w:t>
      </w:r>
      <w:r w:rsidR="007B6750" w:rsidRPr="00990E2D">
        <w:rPr>
          <w:sz w:val="24"/>
          <w:szCs w:val="24"/>
        </w:rPr>
        <w:t>яющийся</w:t>
      </w:r>
      <w:proofErr w:type="gramStart"/>
      <w:r w:rsidRPr="00990E2D">
        <w:rPr>
          <w:sz w:val="24"/>
          <w:szCs w:val="24"/>
        </w:rPr>
        <w:t>.</w:t>
      </w:r>
      <w:proofErr w:type="gramEnd"/>
      <w:r w:rsidRPr="00990E2D">
        <w:rPr>
          <w:sz w:val="24"/>
          <w:szCs w:val="24"/>
        </w:rPr>
        <w:t xml:space="preserve"> </w:t>
      </w:r>
      <w:proofErr w:type="gramStart"/>
      <w:r w:rsidR="007B6750" w:rsidRPr="00990E2D">
        <w:rPr>
          <w:sz w:val="24"/>
          <w:szCs w:val="24"/>
        </w:rPr>
        <w:t>б</w:t>
      </w:r>
      <w:proofErr w:type="gramEnd"/>
      <w:r w:rsidRPr="00990E2D">
        <w:rPr>
          <w:sz w:val="24"/>
          <w:szCs w:val="24"/>
        </w:rPr>
        <w:t>юджетным планом.</w:t>
      </w:r>
    </w:p>
    <w:p w:rsidR="00312537" w:rsidRDefault="00990E2D" w:rsidP="00684250">
      <w:pPr>
        <w:ind w:left="1080"/>
        <w:rPr>
          <w:sz w:val="24"/>
          <w:szCs w:val="24"/>
        </w:rPr>
      </w:pPr>
      <w:r>
        <w:rPr>
          <w:sz w:val="24"/>
          <w:szCs w:val="24"/>
        </w:rPr>
        <w:t xml:space="preserve">2.  </w:t>
      </w:r>
      <w:r w:rsidR="00312537">
        <w:rPr>
          <w:sz w:val="24"/>
          <w:szCs w:val="24"/>
        </w:rPr>
        <w:t xml:space="preserve">БО – застрахованные организации, страховщик – </w:t>
      </w:r>
      <w:proofErr w:type="spellStart"/>
      <w:r w:rsidR="00312537">
        <w:rPr>
          <w:sz w:val="24"/>
          <w:szCs w:val="24"/>
        </w:rPr>
        <w:t>гос-во</w:t>
      </w:r>
      <w:proofErr w:type="spellEnd"/>
      <w:r w:rsidR="00312537">
        <w:rPr>
          <w:sz w:val="24"/>
          <w:szCs w:val="24"/>
        </w:rPr>
        <w:t xml:space="preserve">, а страхователь – представитель </w:t>
      </w:r>
      <w:proofErr w:type="spellStart"/>
      <w:r w:rsidR="00312537">
        <w:rPr>
          <w:sz w:val="24"/>
          <w:szCs w:val="24"/>
        </w:rPr>
        <w:t>гос-ва</w:t>
      </w:r>
      <w:proofErr w:type="spellEnd"/>
      <w:r w:rsidR="00312537">
        <w:rPr>
          <w:sz w:val="24"/>
          <w:szCs w:val="24"/>
        </w:rPr>
        <w:t xml:space="preserve">, управляющий </w:t>
      </w:r>
      <w:r w:rsidR="007B6750">
        <w:rPr>
          <w:sz w:val="24"/>
          <w:szCs w:val="24"/>
        </w:rPr>
        <w:t>объект в лице директора, управляющего</w:t>
      </w:r>
      <w:r w:rsidR="00312537">
        <w:rPr>
          <w:sz w:val="24"/>
          <w:szCs w:val="24"/>
        </w:rPr>
        <w:t xml:space="preserve"> </w:t>
      </w:r>
      <w:r w:rsidR="007B6750">
        <w:rPr>
          <w:sz w:val="24"/>
          <w:szCs w:val="24"/>
        </w:rPr>
        <w:t>о</w:t>
      </w:r>
      <w:r w:rsidR="00312537">
        <w:rPr>
          <w:sz w:val="24"/>
          <w:szCs w:val="24"/>
        </w:rPr>
        <w:t xml:space="preserve">рганизацией. </w:t>
      </w:r>
    </w:p>
    <w:p w:rsidR="00312537" w:rsidRDefault="00312537" w:rsidP="00312537">
      <w:pPr>
        <w:rPr>
          <w:sz w:val="24"/>
          <w:szCs w:val="24"/>
        </w:rPr>
      </w:pPr>
      <w:r>
        <w:rPr>
          <w:sz w:val="24"/>
          <w:szCs w:val="24"/>
        </w:rPr>
        <w:t>3.</w:t>
      </w:r>
      <w:r w:rsidR="007B6750">
        <w:rPr>
          <w:sz w:val="24"/>
          <w:szCs w:val="24"/>
        </w:rPr>
        <w:t xml:space="preserve"> Н</w:t>
      </w:r>
      <w:r>
        <w:rPr>
          <w:sz w:val="24"/>
          <w:szCs w:val="24"/>
        </w:rPr>
        <w:t>алоги, связанные со страхованием по несч</w:t>
      </w:r>
      <w:r w:rsidR="007B6750">
        <w:rPr>
          <w:sz w:val="24"/>
          <w:szCs w:val="24"/>
        </w:rPr>
        <w:t>астным с</w:t>
      </w:r>
      <w:r>
        <w:rPr>
          <w:sz w:val="24"/>
          <w:szCs w:val="24"/>
        </w:rPr>
        <w:t>лучаям</w:t>
      </w:r>
      <w:r w:rsidR="007B6750">
        <w:rPr>
          <w:sz w:val="24"/>
          <w:szCs w:val="24"/>
        </w:rPr>
        <w:t>,</w:t>
      </w:r>
      <w:r>
        <w:rPr>
          <w:sz w:val="24"/>
          <w:szCs w:val="24"/>
        </w:rPr>
        <w:t xml:space="preserve"> по болезням (ЕСН)</w:t>
      </w:r>
      <w:r w:rsidR="007B6750">
        <w:rPr>
          <w:sz w:val="24"/>
          <w:szCs w:val="24"/>
        </w:rPr>
        <w:t>,</w:t>
      </w:r>
      <w:r>
        <w:rPr>
          <w:sz w:val="24"/>
          <w:szCs w:val="24"/>
        </w:rPr>
        <w:t xml:space="preserve"> каждая БО отправляет в фонды поддержки страх</w:t>
      </w:r>
      <w:r w:rsidR="007B6750">
        <w:rPr>
          <w:sz w:val="24"/>
          <w:szCs w:val="24"/>
        </w:rPr>
        <w:t xml:space="preserve">овых </w:t>
      </w:r>
      <w:r>
        <w:rPr>
          <w:sz w:val="24"/>
          <w:szCs w:val="24"/>
        </w:rPr>
        <w:t>случаев – не</w:t>
      </w:r>
      <w:r w:rsidR="007B6750">
        <w:rPr>
          <w:sz w:val="24"/>
          <w:szCs w:val="24"/>
        </w:rPr>
        <w:t xml:space="preserve"> </w:t>
      </w:r>
      <w:r>
        <w:rPr>
          <w:sz w:val="24"/>
          <w:szCs w:val="24"/>
        </w:rPr>
        <w:t>бюдж</w:t>
      </w:r>
      <w:r w:rsidR="007B6750">
        <w:rPr>
          <w:sz w:val="24"/>
          <w:szCs w:val="24"/>
        </w:rPr>
        <w:t>етные ф</w:t>
      </w:r>
      <w:r>
        <w:rPr>
          <w:sz w:val="24"/>
          <w:szCs w:val="24"/>
        </w:rPr>
        <w:t>онды (соц</w:t>
      </w:r>
      <w:proofErr w:type="gramStart"/>
      <w:r>
        <w:rPr>
          <w:sz w:val="24"/>
          <w:szCs w:val="24"/>
        </w:rPr>
        <w:t>.с</w:t>
      </w:r>
      <w:proofErr w:type="gramEnd"/>
      <w:r>
        <w:rPr>
          <w:sz w:val="24"/>
          <w:szCs w:val="24"/>
        </w:rPr>
        <w:t>трах, обязат</w:t>
      </w:r>
      <w:r w:rsidR="007B6750">
        <w:rPr>
          <w:sz w:val="24"/>
          <w:szCs w:val="24"/>
        </w:rPr>
        <w:t>ельное</w:t>
      </w:r>
      <w:r>
        <w:rPr>
          <w:sz w:val="24"/>
          <w:szCs w:val="24"/>
        </w:rPr>
        <w:t xml:space="preserve"> мед</w:t>
      </w:r>
      <w:r w:rsidR="007B6750">
        <w:rPr>
          <w:sz w:val="24"/>
          <w:szCs w:val="24"/>
        </w:rPr>
        <w:t>ицинское</w:t>
      </w:r>
      <w:r>
        <w:rPr>
          <w:sz w:val="24"/>
          <w:szCs w:val="24"/>
        </w:rPr>
        <w:t xml:space="preserve"> страх</w:t>
      </w:r>
      <w:r w:rsidR="007B6750">
        <w:rPr>
          <w:sz w:val="24"/>
          <w:szCs w:val="24"/>
        </w:rPr>
        <w:t>ование</w:t>
      </w:r>
      <w:r>
        <w:rPr>
          <w:sz w:val="24"/>
          <w:szCs w:val="24"/>
        </w:rPr>
        <w:t>,</w:t>
      </w:r>
      <w:r w:rsidR="007B6750">
        <w:rPr>
          <w:sz w:val="24"/>
          <w:szCs w:val="24"/>
        </w:rPr>
        <w:t xml:space="preserve"> …</w:t>
      </w:r>
      <w:r>
        <w:rPr>
          <w:sz w:val="24"/>
          <w:szCs w:val="24"/>
        </w:rPr>
        <w:t xml:space="preserve"> )</w:t>
      </w:r>
    </w:p>
    <w:p w:rsidR="00312537" w:rsidRDefault="00312537" w:rsidP="00312537">
      <w:pPr>
        <w:rPr>
          <w:sz w:val="24"/>
          <w:szCs w:val="24"/>
        </w:rPr>
      </w:pPr>
      <w:r>
        <w:rPr>
          <w:sz w:val="24"/>
          <w:szCs w:val="24"/>
        </w:rPr>
        <w:t>4.Кол-во БО в экон</w:t>
      </w:r>
      <w:r w:rsidR="007B6750">
        <w:rPr>
          <w:sz w:val="24"/>
          <w:szCs w:val="24"/>
        </w:rPr>
        <w:t>омическом</w:t>
      </w:r>
      <w:r>
        <w:rPr>
          <w:sz w:val="24"/>
          <w:szCs w:val="24"/>
        </w:rPr>
        <w:t xml:space="preserve"> пространстве общества (</w:t>
      </w:r>
      <w:proofErr w:type="spellStart"/>
      <w:r>
        <w:rPr>
          <w:sz w:val="24"/>
          <w:szCs w:val="24"/>
        </w:rPr>
        <w:t>х-общество</w:t>
      </w:r>
      <w:proofErr w:type="spellEnd"/>
      <w:r>
        <w:rPr>
          <w:sz w:val="24"/>
          <w:szCs w:val="24"/>
        </w:rPr>
        <w:t>) определяется</w:t>
      </w:r>
      <w:r w:rsidR="007B6750">
        <w:rPr>
          <w:sz w:val="24"/>
          <w:szCs w:val="24"/>
        </w:rPr>
        <w:t xml:space="preserve"> необходимыми </w:t>
      </w:r>
      <w:r>
        <w:rPr>
          <w:sz w:val="24"/>
          <w:szCs w:val="24"/>
        </w:rPr>
        <w:t xml:space="preserve">общественными благами (продуктами) для данного </w:t>
      </w:r>
      <w:proofErr w:type="spellStart"/>
      <w:r>
        <w:rPr>
          <w:sz w:val="24"/>
          <w:szCs w:val="24"/>
        </w:rPr>
        <w:t>х-общества</w:t>
      </w:r>
      <w:proofErr w:type="spellEnd"/>
      <w:r>
        <w:rPr>
          <w:sz w:val="24"/>
          <w:szCs w:val="24"/>
        </w:rPr>
        <w:t>, что планируется на уровне страховщика (государством) и</w:t>
      </w:r>
      <w:r w:rsidR="007B6750">
        <w:rPr>
          <w:sz w:val="24"/>
          <w:szCs w:val="24"/>
        </w:rPr>
        <w:t xml:space="preserve"> основными характеристиками являются</w:t>
      </w:r>
      <w:r>
        <w:rPr>
          <w:sz w:val="24"/>
          <w:szCs w:val="24"/>
        </w:rPr>
        <w:t>:</w:t>
      </w:r>
    </w:p>
    <w:p w:rsidR="00312537" w:rsidRDefault="00312537" w:rsidP="00312537">
      <w:pPr>
        <w:rPr>
          <w:sz w:val="24"/>
          <w:szCs w:val="24"/>
        </w:rPr>
      </w:pPr>
      <w:r>
        <w:rPr>
          <w:sz w:val="24"/>
          <w:szCs w:val="24"/>
        </w:rPr>
        <w:t>4.1. кол-во живущих застрахованных лиц, а также юр</w:t>
      </w:r>
      <w:proofErr w:type="gramStart"/>
      <w:r>
        <w:rPr>
          <w:sz w:val="24"/>
          <w:szCs w:val="24"/>
        </w:rPr>
        <w:t>.л</w:t>
      </w:r>
      <w:proofErr w:type="gramEnd"/>
      <w:r>
        <w:rPr>
          <w:sz w:val="24"/>
          <w:szCs w:val="24"/>
        </w:rPr>
        <w:t>иц КО и БО</w:t>
      </w:r>
    </w:p>
    <w:p w:rsidR="00312537" w:rsidRDefault="00312537" w:rsidP="00312537">
      <w:pPr>
        <w:rPr>
          <w:sz w:val="24"/>
          <w:szCs w:val="24"/>
        </w:rPr>
      </w:pPr>
      <w:r>
        <w:rPr>
          <w:sz w:val="24"/>
          <w:szCs w:val="24"/>
        </w:rPr>
        <w:t xml:space="preserve">4.2. вид (тип) общества </w:t>
      </w:r>
    </w:p>
    <w:p w:rsidR="00312537" w:rsidRDefault="00312537" w:rsidP="00312537">
      <w:pPr>
        <w:rPr>
          <w:sz w:val="24"/>
          <w:szCs w:val="24"/>
        </w:rPr>
      </w:pPr>
      <w:r>
        <w:rPr>
          <w:sz w:val="24"/>
          <w:szCs w:val="24"/>
        </w:rPr>
        <w:t xml:space="preserve">4.3. внешняя среда, влияющая на вид общественного продукта, </w:t>
      </w:r>
      <w:proofErr w:type="gramStart"/>
      <w:r>
        <w:rPr>
          <w:sz w:val="24"/>
          <w:szCs w:val="24"/>
        </w:rPr>
        <w:t>обеспечивающими</w:t>
      </w:r>
      <w:proofErr w:type="gramEnd"/>
      <w:r>
        <w:rPr>
          <w:sz w:val="24"/>
          <w:szCs w:val="24"/>
        </w:rPr>
        <w:t xml:space="preserve"> безопасность общества</w:t>
      </w:r>
    </w:p>
    <w:p w:rsidR="00312537" w:rsidRDefault="00312537" w:rsidP="00312537">
      <w:pPr>
        <w:rPr>
          <w:sz w:val="24"/>
          <w:szCs w:val="24"/>
        </w:rPr>
      </w:pPr>
      <w:r>
        <w:rPr>
          <w:sz w:val="24"/>
          <w:szCs w:val="24"/>
        </w:rPr>
        <w:t>Т</w:t>
      </w:r>
      <w:r w:rsidR="007B6750">
        <w:rPr>
          <w:sz w:val="24"/>
          <w:szCs w:val="24"/>
        </w:rPr>
        <w:t xml:space="preserve">аким </w:t>
      </w:r>
      <w:proofErr w:type="gramStart"/>
      <w:r>
        <w:rPr>
          <w:sz w:val="24"/>
          <w:szCs w:val="24"/>
        </w:rPr>
        <w:t>о</w:t>
      </w:r>
      <w:r w:rsidR="007B6750">
        <w:rPr>
          <w:sz w:val="24"/>
          <w:szCs w:val="24"/>
        </w:rPr>
        <w:t>бразом</w:t>
      </w:r>
      <w:proofErr w:type="gramEnd"/>
      <w:r>
        <w:rPr>
          <w:sz w:val="24"/>
          <w:szCs w:val="24"/>
        </w:rPr>
        <w:t xml:space="preserve"> </w:t>
      </w:r>
      <w:r w:rsidR="00990E2D">
        <w:rPr>
          <w:sz w:val="24"/>
          <w:szCs w:val="24"/>
        </w:rPr>
        <w:t xml:space="preserve">множество </w:t>
      </w:r>
      <w:r>
        <w:rPr>
          <w:sz w:val="24"/>
          <w:szCs w:val="24"/>
        </w:rPr>
        <w:t>БО –</w:t>
      </w:r>
      <w:r w:rsidR="00990E2D">
        <w:rPr>
          <w:sz w:val="24"/>
          <w:szCs w:val="24"/>
        </w:rPr>
        <w:t xml:space="preserve"> это</w:t>
      </w:r>
      <w:r>
        <w:rPr>
          <w:sz w:val="24"/>
          <w:szCs w:val="24"/>
        </w:rPr>
        <w:t xml:space="preserve"> </w:t>
      </w:r>
      <w:r w:rsidR="00990E2D">
        <w:rPr>
          <w:sz w:val="24"/>
          <w:szCs w:val="24"/>
        </w:rPr>
        <w:t xml:space="preserve">множество </w:t>
      </w:r>
      <w:r>
        <w:rPr>
          <w:sz w:val="24"/>
          <w:szCs w:val="24"/>
        </w:rPr>
        <w:t xml:space="preserve">ЭС, кол-во которых в </w:t>
      </w:r>
      <w:proofErr w:type="spellStart"/>
      <w:r>
        <w:rPr>
          <w:sz w:val="24"/>
          <w:szCs w:val="24"/>
        </w:rPr>
        <w:t>х</w:t>
      </w:r>
      <w:proofErr w:type="spellEnd"/>
      <w:r>
        <w:rPr>
          <w:sz w:val="24"/>
          <w:szCs w:val="24"/>
        </w:rPr>
        <w:t xml:space="preserve"> </w:t>
      </w:r>
      <w:r w:rsidR="00990E2D">
        <w:rPr>
          <w:sz w:val="24"/>
          <w:szCs w:val="24"/>
        </w:rPr>
        <w:t>–</w:t>
      </w:r>
      <w:r>
        <w:rPr>
          <w:sz w:val="24"/>
          <w:szCs w:val="24"/>
        </w:rPr>
        <w:t xml:space="preserve"> обществе</w:t>
      </w:r>
      <w:r w:rsidR="00990E2D">
        <w:rPr>
          <w:sz w:val="24"/>
          <w:szCs w:val="24"/>
        </w:rPr>
        <w:t xml:space="preserve"> (</w:t>
      </w:r>
      <w:proofErr w:type="spellStart"/>
      <w:r>
        <w:rPr>
          <w:sz w:val="24"/>
          <w:szCs w:val="24"/>
        </w:rPr>
        <w:t>х</w:t>
      </w:r>
      <w:proofErr w:type="spellEnd"/>
      <w:r>
        <w:rPr>
          <w:sz w:val="24"/>
          <w:szCs w:val="24"/>
        </w:rPr>
        <w:t xml:space="preserve"> – государстве</w:t>
      </w:r>
      <w:r w:rsidR="00990E2D">
        <w:rPr>
          <w:sz w:val="24"/>
          <w:szCs w:val="24"/>
        </w:rPr>
        <w:t>)</w:t>
      </w:r>
      <w:r>
        <w:rPr>
          <w:sz w:val="24"/>
          <w:szCs w:val="24"/>
        </w:rPr>
        <w:t xml:space="preserve"> </w:t>
      </w:r>
      <w:r w:rsidR="007B6750">
        <w:rPr>
          <w:sz w:val="24"/>
          <w:szCs w:val="24"/>
        </w:rPr>
        <w:t>должно быть необходимым и достаточным</w:t>
      </w:r>
      <w:r>
        <w:rPr>
          <w:sz w:val="24"/>
          <w:szCs w:val="24"/>
        </w:rPr>
        <w:t xml:space="preserve"> </w:t>
      </w:r>
      <w:r w:rsidR="007B6750">
        <w:rPr>
          <w:sz w:val="24"/>
          <w:szCs w:val="24"/>
        </w:rPr>
        <w:t>д</w:t>
      </w:r>
      <w:r>
        <w:rPr>
          <w:sz w:val="24"/>
          <w:szCs w:val="24"/>
        </w:rPr>
        <w:t>ля поддержания:</w:t>
      </w:r>
    </w:p>
    <w:p w:rsidR="00312537" w:rsidRDefault="00312537" w:rsidP="007B6750">
      <w:pPr>
        <w:ind w:firstLine="708"/>
        <w:rPr>
          <w:sz w:val="24"/>
          <w:szCs w:val="24"/>
        </w:rPr>
      </w:pPr>
      <w:r>
        <w:rPr>
          <w:sz w:val="24"/>
          <w:szCs w:val="24"/>
        </w:rPr>
        <w:t xml:space="preserve">- существования </w:t>
      </w:r>
      <w:proofErr w:type="spellStart"/>
      <w:r>
        <w:rPr>
          <w:sz w:val="24"/>
          <w:szCs w:val="24"/>
        </w:rPr>
        <w:t>х-общества</w:t>
      </w:r>
      <w:proofErr w:type="spellEnd"/>
    </w:p>
    <w:p w:rsidR="00312537" w:rsidRDefault="00312537" w:rsidP="007B6750">
      <w:pPr>
        <w:ind w:firstLine="708"/>
        <w:rPr>
          <w:sz w:val="24"/>
          <w:szCs w:val="24"/>
        </w:rPr>
      </w:pPr>
      <w:r>
        <w:rPr>
          <w:sz w:val="24"/>
          <w:szCs w:val="24"/>
        </w:rPr>
        <w:t xml:space="preserve">- удовлетворения потребностей </w:t>
      </w:r>
      <w:proofErr w:type="spellStart"/>
      <w:r>
        <w:rPr>
          <w:sz w:val="24"/>
          <w:szCs w:val="24"/>
        </w:rPr>
        <w:t>х-общества</w:t>
      </w:r>
      <w:proofErr w:type="spellEnd"/>
    </w:p>
    <w:p w:rsidR="00312537" w:rsidRDefault="00312537" w:rsidP="007B6750">
      <w:pPr>
        <w:ind w:firstLine="708"/>
        <w:rPr>
          <w:sz w:val="24"/>
          <w:szCs w:val="24"/>
        </w:rPr>
      </w:pPr>
      <w:r>
        <w:rPr>
          <w:sz w:val="24"/>
          <w:szCs w:val="24"/>
        </w:rPr>
        <w:lastRenderedPageBreak/>
        <w:t xml:space="preserve">- обеспечения всех видов деятельности в </w:t>
      </w:r>
      <w:proofErr w:type="spellStart"/>
      <w:r>
        <w:rPr>
          <w:sz w:val="24"/>
          <w:szCs w:val="24"/>
        </w:rPr>
        <w:t>х-обществе</w:t>
      </w:r>
      <w:proofErr w:type="spellEnd"/>
    </w:p>
    <w:p w:rsidR="00037673" w:rsidRDefault="00037673" w:rsidP="007B6750">
      <w:pPr>
        <w:ind w:firstLine="708"/>
        <w:rPr>
          <w:sz w:val="24"/>
          <w:szCs w:val="24"/>
        </w:rPr>
      </w:pPr>
      <w:r>
        <w:rPr>
          <w:sz w:val="24"/>
          <w:szCs w:val="24"/>
        </w:rPr>
        <w:t>- обеспечения национальной безопасности.</w:t>
      </w:r>
    </w:p>
    <w:p w:rsidR="00913A57" w:rsidRDefault="007B6750" w:rsidP="00312537">
      <w:pPr>
        <w:rPr>
          <w:sz w:val="24"/>
          <w:szCs w:val="24"/>
        </w:rPr>
      </w:pPr>
      <w:r>
        <w:rPr>
          <w:sz w:val="24"/>
          <w:szCs w:val="24"/>
        </w:rPr>
        <w:t xml:space="preserve">Таким </w:t>
      </w:r>
      <w:proofErr w:type="gramStart"/>
      <w:r>
        <w:rPr>
          <w:sz w:val="24"/>
          <w:szCs w:val="24"/>
        </w:rPr>
        <w:t>образом</w:t>
      </w:r>
      <w:proofErr w:type="gramEnd"/>
      <w:r w:rsidR="00913A57">
        <w:rPr>
          <w:sz w:val="24"/>
          <w:szCs w:val="24"/>
        </w:rPr>
        <w:t xml:space="preserve"> деятельность БО планируется </w:t>
      </w:r>
      <w:proofErr w:type="spellStart"/>
      <w:r w:rsidR="00913A57">
        <w:rPr>
          <w:sz w:val="24"/>
          <w:szCs w:val="24"/>
        </w:rPr>
        <w:t>детерминистически</w:t>
      </w:r>
      <w:proofErr w:type="spellEnd"/>
      <w:r w:rsidR="00913A57">
        <w:rPr>
          <w:sz w:val="24"/>
          <w:szCs w:val="24"/>
        </w:rPr>
        <w:t xml:space="preserve"> (определенно) государством </w:t>
      </w:r>
    </w:p>
    <w:p w:rsidR="00913A57" w:rsidRDefault="00913A57" w:rsidP="00312537">
      <w:pPr>
        <w:rPr>
          <w:sz w:val="24"/>
          <w:szCs w:val="24"/>
        </w:rPr>
      </w:pPr>
      <w:r>
        <w:rPr>
          <w:sz w:val="24"/>
          <w:szCs w:val="24"/>
        </w:rPr>
        <w:t>5. планирование видов деятельности</w:t>
      </w:r>
      <w:r w:rsidR="00A05ED5">
        <w:rPr>
          <w:sz w:val="24"/>
          <w:szCs w:val="24"/>
        </w:rPr>
        <w:t xml:space="preserve"> </w:t>
      </w:r>
      <w:proofErr w:type="spellStart"/>
      <w:r w:rsidR="00A05ED5">
        <w:rPr>
          <w:sz w:val="24"/>
          <w:szCs w:val="24"/>
        </w:rPr>
        <w:t>детерминированно</w:t>
      </w:r>
      <w:proofErr w:type="spellEnd"/>
    </w:p>
    <w:p w:rsidR="00913A57" w:rsidRPr="000770C1" w:rsidRDefault="00913A57" w:rsidP="00312537">
      <w:pPr>
        <w:rPr>
          <w:sz w:val="24"/>
          <w:szCs w:val="24"/>
        </w:rPr>
      </w:pPr>
      <w:r>
        <w:rPr>
          <w:sz w:val="24"/>
          <w:szCs w:val="24"/>
        </w:rPr>
        <w:t>6. плани</w:t>
      </w:r>
      <w:r w:rsidR="007B6750">
        <w:rPr>
          <w:sz w:val="24"/>
          <w:szCs w:val="24"/>
        </w:rPr>
        <w:t xml:space="preserve">рование общественных благ происходит </w:t>
      </w:r>
      <w:proofErr w:type="spellStart"/>
      <w:r>
        <w:rPr>
          <w:sz w:val="24"/>
          <w:szCs w:val="24"/>
        </w:rPr>
        <w:t>детермини</w:t>
      </w:r>
      <w:r w:rsidR="00A05ED5">
        <w:rPr>
          <w:sz w:val="24"/>
          <w:szCs w:val="24"/>
        </w:rPr>
        <w:t>рованно</w:t>
      </w:r>
      <w:proofErr w:type="spellEnd"/>
    </w:p>
    <w:p w:rsidR="00837B80" w:rsidRPr="00837B80" w:rsidRDefault="00837B80" w:rsidP="00837B80">
      <w:pPr>
        <w:pStyle w:val="21"/>
        <w:spacing w:before="0" w:after="120"/>
        <w:jc w:val="center"/>
        <w:rPr>
          <w:rFonts w:asciiTheme="minorHAnsi" w:hAnsiTheme="minorHAnsi"/>
          <w:sz w:val="24"/>
          <w:szCs w:val="24"/>
        </w:rPr>
      </w:pPr>
      <w:r w:rsidRPr="00837B80">
        <w:rPr>
          <w:rFonts w:asciiTheme="minorHAnsi" w:hAnsiTheme="minorHAnsi"/>
          <w:sz w:val="24"/>
          <w:szCs w:val="24"/>
        </w:rPr>
        <w:t>Всю информацию, циркулирующую в БО</w:t>
      </w:r>
      <w:proofErr w:type="spellStart"/>
      <w:proofErr w:type="gramStart"/>
      <w:r w:rsidRPr="00837B80">
        <w:rPr>
          <w:rFonts w:asciiTheme="minorHAnsi" w:hAnsiTheme="minorHAnsi"/>
          <w:sz w:val="24"/>
          <w:szCs w:val="24"/>
          <w:lang w:val="en-US"/>
        </w:rPr>
        <w:t>i</w:t>
      </w:r>
      <w:proofErr w:type="spellEnd"/>
      <w:proofErr w:type="gramEnd"/>
      <w:r w:rsidRPr="00837B80">
        <w:rPr>
          <w:rFonts w:asciiTheme="minorHAnsi" w:hAnsiTheme="minorHAnsi"/>
          <w:sz w:val="24"/>
          <w:szCs w:val="24"/>
        </w:rPr>
        <w:t xml:space="preserve">  при начислении налогов можно классифицировать по отношению:</w:t>
      </w:r>
    </w:p>
    <w:p w:rsidR="00837B80" w:rsidRPr="00837B80" w:rsidRDefault="00837B80" w:rsidP="00837B80">
      <w:pPr>
        <w:tabs>
          <w:tab w:val="left" w:pos="900"/>
        </w:tabs>
        <w:ind w:left="900" w:right="1" w:hanging="180"/>
        <w:jc w:val="both"/>
        <w:rPr>
          <w:rFonts w:asciiTheme="minorHAnsi" w:hAnsiTheme="minorHAnsi"/>
          <w:sz w:val="24"/>
          <w:szCs w:val="24"/>
        </w:rPr>
      </w:pPr>
      <w:r w:rsidRPr="00837B80">
        <w:rPr>
          <w:rFonts w:asciiTheme="minorHAnsi" w:hAnsiTheme="minorHAnsi"/>
          <w:sz w:val="24"/>
          <w:szCs w:val="24"/>
        </w:rPr>
        <w:t>1) к системе вообще:</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входная,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выходная,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промежуточная.</w:t>
      </w:r>
    </w:p>
    <w:p w:rsidR="00837B80" w:rsidRPr="00837B80" w:rsidRDefault="00837B80" w:rsidP="00837B80">
      <w:pPr>
        <w:tabs>
          <w:tab w:val="left" w:pos="900"/>
        </w:tabs>
        <w:ind w:left="900" w:right="1" w:hanging="180"/>
        <w:jc w:val="both"/>
        <w:rPr>
          <w:rFonts w:asciiTheme="minorHAnsi" w:hAnsiTheme="minorHAnsi"/>
          <w:sz w:val="24"/>
          <w:szCs w:val="24"/>
        </w:rPr>
      </w:pPr>
      <w:r w:rsidRPr="00837B80">
        <w:rPr>
          <w:rFonts w:asciiTheme="minorHAnsi" w:hAnsiTheme="minorHAnsi"/>
          <w:sz w:val="24"/>
          <w:szCs w:val="24"/>
        </w:rPr>
        <w:t>2) к циклу управления: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переменная,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условно-постоянная,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постоянная.</w:t>
      </w:r>
    </w:p>
    <w:p w:rsidR="00837B80" w:rsidRPr="00837B80" w:rsidRDefault="00837B80" w:rsidP="00837B80">
      <w:pPr>
        <w:tabs>
          <w:tab w:val="left" w:pos="900"/>
        </w:tabs>
        <w:spacing w:before="120"/>
        <w:ind w:left="901" w:hanging="181"/>
        <w:jc w:val="both"/>
        <w:rPr>
          <w:rFonts w:asciiTheme="minorHAnsi" w:hAnsiTheme="minorHAnsi"/>
          <w:sz w:val="24"/>
          <w:szCs w:val="24"/>
        </w:rPr>
      </w:pPr>
      <w:r w:rsidRPr="00837B80">
        <w:rPr>
          <w:rFonts w:asciiTheme="minorHAnsi" w:hAnsiTheme="minorHAnsi"/>
          <w:sz w:val="24"/>
          <w:szCs w:val="24"/>
        </w:rPr>
        <w:t>3) к подсистеме:</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управленческая,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производственная.</w:t>
      </w:r>
    </w:p>
    <w:p w:rsidR="00837B80" w:rsidRPr="00837B80" w:rsidRDefault="00837B80" w:rsidP="00837B80">
      <w:pPr>
        <w:tabs>
          <w:tab w:val="left" w:pos="900"/>
        </w:tabs>
        <w:spacing w:before="120"/>
        <w:ind w:left="901" w:hanging="181"/>
        <w:jc w:val="both"/>
        <w:rPr>
          <w:rFonts w:asciiTheme="minorHAnsi" w:hAnsiTheme="minorHAnsi"/>
          <w:sz w:val="24"/>
          <w:szCs w:val="24"/>
        </w:rPr>
      </w:pPr>
      <w:r w:rsidRPr="00837B80">
        <w:rPr>
          <w:rFonts w:asciiTheme="minorHAnsi" w:hAnsiTheme="minorHAnsi"/>
          <w:sz w:val="24"/>
          <w:szCs w:val="24"/>
        </w:rPr>
        <w:t>4) к стадиям обработки:</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исходная,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промежуточная,</w:t>
      </w:r>
    </w:p>
    <w:p w:rsidR="00837B80" w:rsidRPr="00837B80" w:rsidRDefault="00837B80" w:rsidP="00837B80">
      <w:pPr>
        <w:numPr>
          <w:ilvl w:val="0"/>
          <w:numId w:val="27"/>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результатная.</w:t>
      </w:r>
    </w:p>
    <w:p w:rsidR="00837B80" w:rsidRPr="00837B80" w:rsidRDefault="00837B80" w:rsidP="00837B80">
      <w:pPr>
        <w:tabs>
          <w:tab w:val="left" w:pos="900"/>
        </w:tabs>
        <w:spacing w:before="120"/>
        <w:ind w:left="901" w:hanging="181"/>
        <w:jc w:val="both"/>
        <w:rPr>
          <w:rFonts w:asciiTheme="minorHAnsi" w:hAnsiTheme="minorHAnsi"/>
          <w:sz w:val="24"/>
          <w:szCs w:val="24"/>
        </w:rPr>
      </w:pPr>
      <w:r w:rsidRPr="00837B80">
        <w:rPr>
          <w:rFonts w:asciiTheme="minorHAnsi" w:hAnsiTheme="minorHAnsi"/>
          <w:sz w:val="24"/>
          <w:szCs w:val="24"/>
        </w:rPr>
        <w:t>5) к функции управления:</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учетная,</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плановая,</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контрольная,</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аналитическая,</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регулирующая.</w:t>
      </w:r>
    </w:p>
    <w:p w:rsidR="00837B80" w:rsidRPr="00837B80" w:rsidRDefault="00837B80" w:rsidP="00837B80">
      <w:pPr>
        <w:tabs>
          <w:tab w:val="left" w:pos="900"/>
        </w:tabs>
        <w:spacing w:before="120"/>
        <w:ind w:left="901" w:hanging="181"/>
        <w:jc w:val="both"/>
        <w:rPr>
          <w:rFonts w:asciiTheme="minorHAnsi" w:hAnsiTheme="minorHAnsi"/>
          <w:sz w:val="24"/>
          <w:szCs w:val="24"/>
        </w:rPr>
      </w:pPr>
      <w:r w:rsidRPr="00837B80">
        <w:rPr>
          <w:rFonts w:asciiTheme="minorHAnsi" w:hAnsiTheme="minorHAnsi"/>
          <w:sz w:val="24"/>
          <w:szCs w:val="24"/>
        </w:rPr>
        <w:t>6) к функции производства:</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proofErr w:type="gramStart"/>
      <w:r w:rsidRPr="00837B80">
        <w:rPr>
          <w:rFonts w:asciiTheme="minorHAnsi" w:hAnsiTheme="minorHAnsi"/>
          <w:sz w:val="24"/>
          <w:szCs w:val="24"/>
        </w:rPr>
        <w:t>конкретные</w:t>
      </w:r>
      <w:proofErr w:type="gramEnd"/>
      <w:r w:rsidRPr="00837B80">
        <w:rPr>
          <w:rFonts w:asciiTheme="minorHAnsi" w:hAnsiTheme="minorHAnsi"/>
          <w:sz w:val="24"/>
          <w:szCs w:val="24"/>
        </w:rPr>
        <w:t xml:space="preserve"> ЭММ,</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бухучет,</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технико-экономическое планирование,</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финансово-кредитные системы,</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социальные службы (налоговые и страховые службы),</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оптимизация планирования производства,</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техническая подготовка производства,</w:t>
      </w:r>
    </w:p>
    <w:p w:rsidR="00837B80" w:rsidRPr="00837B80" w:rsidRDefault="00837B80" w:rsidP="00837B80">
      <w:pPr>
        <w:numPr>
          <w:ilvl w:val="0"/>
          <w:numId w:val="26"/>
        </w:numPr>
        <w:tabs>
          <w:tab w:val="left" w:pos="1080"/>
        </w:tabs>
        <w:spacing w:after="0" w:line="240" w:lineRule="auto"/>
        <w:ind w:right="1"/>
        <w:jc w:val="both"/>
        <w:rPr>
          <w:rFonts w:asciiTheme="minorHAnsi" w:hAnsiTheme="minorHAnsi"/>
          <w:sz w:val="24"/>
          <w:szCs w:val="24"/>
        </w:rPr>
      </w:pPr>
      <w:r w:rsidRPr="00837B80">
        <w:rPr>
          <w:rFonts w:asciiTheme="minorHAnsi" w:hAnsiTheme="minorHAnsi"/>
          <w:sz w:val="24"/>
          <w:szCs w:val="24"/>
        </w:rPr>
        <w:t>информационно-аналитические службы.</w:t>
      </w:r>
    </w:p>
    <w:p w:rsidR="00837B80" w:rsidRPr="00837B80" w:rsidRDefault="00837B80" w:rsidP="00837B80">
      <w:pPr>
        <w:rPr>
          <w:rFonts w:asciiTheme="minorHAnsi" w:hAnsiTheme="minorHAnsi"/>
          <w:sz w:val="24"/>
          <w:szCs w:val="24"/>
        </w:rPr>
      </w:pPr>
      <w:r w:rsidRPr="00837B80">
        <w:rPr>
          <w:rFonts w:asciiTheme="minorHAnsi" w:hAnsiTheme="minorHAnsi"/>
          <w:sz w:val="24"/>
          <w:szCs w:val="24"/>
        </w:rPr>
        <w:br w:type="page"/>
      </w:r>
      <w:r w:rsidR="006C38DA">
        <w:rPr>
          <w:rFonts w:asciiTheme="minorHAnsi" w:hAnsiTheme="minorHAnsi"/>
          <w:noProof/>
          <w:sz w:val="24"/>
          <w:szCs w:val="24"/>
        </w:rPr>
        <w:lastRenderedPageBreak/>
        <w:pict>
          <v:shape id="_x0000_s1031" type="#_x0000_t75" style="position:absolute;margin-left:123.75pt;margin-top:16.8pt;width:278.65pt;height:513.9pt;z-index:251663360" fillcolor="#a1bd69">
            <v:fill color2="#fefde3"/>
            <v:imagedata r:id="rId20" o:title=""/>
            <v:shadow color="#cbbd83"/>
            <w10:wrap type="topAndBottom"/>
          </v:shape>
          <o:OLEObject Type="Embed" ProgID="Visio.Drawing.11" ShapeID="_x0000_s1031" DrawAspect="Content" ObjectID="_1303208725" r:id="rId21"/>
        </w:pict>
      </w:r>
      <w:r w:rsidR="00D93B00">
        <w:rPr>
          <w:rFonts w:asciiTheme="minorHAnsi" w:hAnsiTheme="minorHAnsi"/>
          <w:sz w:val="24"/>
          <w:szCs w:val="24"/>
        </w:rPr>
        <w:t>рис. 3</w:t>
      </w:r>
    </w:p>
    <w:p w:rsidR="000F4C0D" w:rsidRDefault="00837B80" w:rsidP="00837B80">
      <w:pPr>
        <w:tabs>
          <w:tab w:val="left" w:pos="1124"/>
        </w:tabs>
        <w:jc w:val="center"/>
        <w:rPr>
          <w:rFonts w:asciiTheme="minorHAnsi" w:hAnsiTheme="minorHAnsi"/>
          <w:b/>
          <w:bCs/>
          <w:sz w:val="32"/>
          <w:szCs w:val="32"/>
        </w:rPr>
      </w:pPr>
      <w:r w:rsidRPr="00837B80">
        <w:rPr>
          <w:rFonts w:asciiTheme="minorHAnsi" w:hAnsiTheme="minorHAnsi"/>
          <w:sz w:val="24"/>
          <w:szCs w:val="24"/>
        </w:rPr>
        <w:br w:type="page"/>
      </w:r>
      <w:r w:rsidR="006C38DA">
        <w:rPr>
          <w:rFonts w:asciiTheme="minorHAnsi" w:hAnsiTheme="minorHAnsi"/>
          <w:b/>
          <w:bCs/>
          <w:noProof/>
          <w:sz w:val="32"/>
          <w:szCs w:val="32"/>
        </w:rPr>
        <w:lastRenderedPageBreak/>
        <w:pict>
          <v:shape id="_x0000_s1032" type="#_x0000_t75" style="position:absolute;left:0;text-align:left;margin-left:35.25pt;margin-top:35.25pt;width:399.8pt;height:428.15pt;z-index:251664384" fillcolor="#a1bd69">
            <v:fill color2="#fefde3"/>
            <v:imagedata r:id="rId22" o:title=""/>
            <v:shadow color="#cbbd83"/>
            <w10:wrap type="topAndBottom"/>
          </v:shape>
          <o:OLEObject Type="Embed" ProgID="Visio.Drawing.11" ShapeID="_x0000_s1032" DrawAspect="Content" ObjectID="_1303208726" r:id="rId23"/>
        </w:pict>
      </w:r>
      <w:r w:rsidR="000F4C0D">
        <w:rPr>
          <w:rFonts w:asciiTheme="minorHAnsi" w:hAnsiTheme="minorHAnsi"/>
          <w:b/>
          <w:bCs/>
          <w:sz w:val="32"/>
          <w:szCs w:val="32"/>
        </w:rPr>
        <w:t>Д</w:t>
      </w:r>
      <w:r w:rsidRPr="000F4C0D">
        <w:rPr>
          <w:rFonts w:asciiTheme="minorHAnsi" w:hAnsiTheme="minorHAnsi"/>
          <w:b/>
          <w:bCs/>
          <w:sz w:val="32"/>
          <w:szCs w:val="32"/>
        </w:rPr>
        <w:t>ерево классификации бюджетных организаций</w:t>
      </w:r>
      <w:r w:rsidR="000F4C0D">
        <w:rPr>
          <w:rFonts w:asciiTheme="minorHAnsi" w:hAnsiTheme="minorHAnsi"/>
          <w:b/>
          <w:bCs/>
          <w:sz w:val="32"/>
          <w:szCs w:val="32"/>
        </w:rPr>
        <w:t xml:space="preserve">. </w:t>
      </w:r>
    </w:p>
    <w:p w:rsidR="000F4C0D" w:rsidRDefault="000F4C0D" w:rsidP="00837B80">
      <w:pPr>
        <w:tabs>
          <w:tab w:val="left" w:pos="1124"/>
        </w:tabs>
        <w:jc w:val="center"/>
        <w:rPr>
          <w:rFonts w:asciiTheme="minorHAnsi" w:hAnsiTheme="minorHAnsi"/>
          <w:b/>
          <w:bCs/>
          <w:sz w:val="32"/>
          <w:szCs w:val="32"/>
        </w:rPr>
      </w:pPr>
    </w:p>
    <w:p w:rsidR="00837B80" w:rsidRPr="00837B80" w:rsidRDefault="000F4C0D" w:rsidP="00837B80">
      <w:pPr>
        <w:tabs>
          <w:tab w:val="left" w:pos="1124"/>
        </w:tabs>
        <w:jc w:val="center"/>
        <w:rPr>
          <w:rFonts w:asciiTheme="minorHAnsi" w:hAnsiTheme="minorHAnsi"/>
          <w:bCs/>
          <w:sz w:val="24"/>
          <w:szCs w:val="24"/>
        </w:rPr>
      </w:pPr>
      <w:r>
        <w:rPr>
          <w:rFonts w:asciiTheme="minorHAnsi" w:hAnsiTheme="minorHAnsi"/>
          <w:b/>
          <w:bCs/>
          <w:sz w:val="32"/>
          <w:szCs w:val="32"/>
        </w:rPr>
        <w:t>Рис. 4</w:t>
      </w:r>
      <w:r w:rsidR="00837B80" w:rsidRPr="00837B80">
        <w:rPr>
          <w:rFonts w:asciiTheme="minorHAnsi" w:hAnsiTheme="minorHAnsi"/>
          <w:bCs/>
          <w:sz w:val="24"/>
          <w:szCs w:val="24"/>
        </w:rPr>
        <w:br w:type="page"/>
      </w:r>
      <w:r w:rsidR="00837B80" w:rsidRPr="00B756FF">
        <w:rPr>
          <w:rFonts w:asciiTheme="minorHAnsi" w:hAnsiTheme="minorHAnsi"/>
          <w:b/>
          <w:bCs/>
          <w:sz w:val="24"/>
          <w:szCs w:val="24"/>
        </w:rPr>
        <w:lastRenderedPageBreak/>
        <w:t>П</w:t>
      </w:r>
      <w:r w:rsidR="00837B80" w:rsidRPr="00837B80">
        <w:rPr>
          <w:rFonts w:asciiTheme="minorHAnsi" w:hAnsiTheme="minorHAnsi"/>
          <w:b/>
          <w:bCs/>
          <w:sz w:val="24"/>
          <w:szCs w:val="24"/>
        </w:rPr>
        <w:t>равовое положение бюджетных организаций</w:t>
      </w:r>
    </w:p>
    <w:p w:rsidR="00837B80" w:rsidRPr="00837B80" w:rsidRDefault="00837B80" w:rsidP="00837B80">
      <w:pPr>
        <w:rPr>
          <w:rFonts w:asciiTheme="minorHAnsi" w:hAnsiTheme="minorHAnsi"/>
          <w:sz w:val="24"/>
          <w:szCs w:val="24"/>
        </w:rPr>
      </w:pPr>
    </w:p>
    <w:p w:rsidR="00837B80" w:rsidRPr="00837B80" w:rsidRDefault="00837B80" w:rsidP="00837B80">
      <w:pPr>
        <w:pStyle w:val="a0"/>
        <w:ind w:firstLine="709"/>
        <w:rPr>
          <w:rFonts w:asciiTheme="minorHAnsi" w:hAnsiTheme="minorHAnsi"/>
          <w:szCs w:val="24"/>
        </w:rPr>
      </w:pPr>
      <w:r w:rsidRPr="00837B80">
        <w:rPr>
          <w:rFonts w:asciiTheme="minorHAnsi" w:hAnsiTheme="minorHAnsi"/>
          <w:szCs w:val="24"/>
        </w:rPr>
        <w:t>Бюджетные организации руководствуются в своей хозяйственной деятельности Бюджетным кодексом РФ (БК), Гражданским кодексом РФ (ГК), а по вопросам, связанным с налогообложением – Налоговым кодексом РФ (НК). Согласно ГК бюджетные учреждения входят в состав некоммерческих организаций и должны являться юридическими лицами. Согласно же БК статус юридического лица у бюджетного учреждения – признак не обязательный, а бюджетным учреждением может являться организация, созданная и в другой, нежели учреждение, организационно-правовой форме.</w:t>
      </w:r>
    </w:p>
    <w:p w:rsidR="00837B80" w:rsidRPr="00837B80" w:rsidRDefault="00837B80" w:rsidP="00837B80">
      <w:pPr>
        <w:pStyle w:val="a0"/>
        <w:ind w:firstLine="709"/>
        <w:rPr>
          <w:rFonts w:asciiTheme="minorHAnsi" w:hAnsiTheme="minorHAnsi"/>
          <w:szCs w:val="24"/>
        </w:rPr>
      </w:pPr>
      <w:r w:rsidRPr="00837B80">
        <w:rPr>
          <w:rFonts w:asciiTheme="minorHAnsi" w:hAnsiTheme="minorHAnsi"/>
          <w:szCs w:val="24"/>
        </w:rPr>
        <w:t>Но природа бюджетных учреждений двояка – они являются субъектами предпринимательской деятельности, которая регулируется ГК, и участниками бюджетного процесса, регулируемого нормами бюджетного законодательства. Более того, многие виды бюджетных учреждений создаются в соответствии со специальными законами, которые могут по-своему трактовать их правовой статус. Исходя из этого</w:t>
      </w:r>
      <w:r w:rsidR="000F4C0D">
        <w:rPr>
          <w:rFonts w:asciiTheme="minorHAnsi" w:hAnsiTheme="minorHAnsi"/>
          <w:szCs w:val="24"/>
        </w:rPr>
        <w:t>,</w:t>
      </w:r>
      <w:r w:rsidRPr="00837B80">
        <w:rPr>
          <w:rFonts w:asciiTheme="minorHAnsi" w:hAnsiTheme="minorHAnsi"/>
          <w:szCs w:val="24"/>
        </w:rPr>
        <w:t xml:space="preserve"> на практике часто возникают вопросы, являются ли те или иные бюджетные учреждения налогоплательщиками.</w:t>
      </w:r>
    </w:p>
    <w:p w:rsidR="00837B80" w:rsidRPr="00837B80" w:rsidRDefault="00837B80" w:rsidP="00837B80">
      <w:pPr>
        <w:pStyle w:val="a0"/>
        <w:ind w:firstLine="709"/>
        <w:rPr>
          <w:rFonts w:asciiTheme="minorHAnsi" w:hAnsiTheme="minorHAnsi"/>
          <w:szCs w:val="24"/>
        </w:rPr>
      </w:pPr>
      <w:r w:rsidRPr="00837B80">
        <w:rPr>
          <w:rFonts w:asciiTheme="minorHAnsi" w:hAnsiTheme="minorHAnsi"/>
          <w:szCs w:val="24"/>
        </w:rPr>
        <w:t>При установлении статуса бюджетного учреждения необходимо учитывать, что определение бюджетного учреждения, приведенное в БК (ст.161), не всегда корректно. Так, не все учреждения получают финансирование из бюджетов или внебюджетных фондов. Например, подразделения вневедомственной охраны при МВД имеют все признаки бюджетного учреждения (созданы органами государственной власти; выполняют некоммерческие функции; сотрудники вневедомственной охраны являются сотрудниками милиции), но из бюджета, как правило, не финансируются. Другие же атрибуты бюджетного учреждения – бюджетный План счетов и учет – у УВО присутствуют.</w:t>
      </w:r>
    </w:p>
    <w:p w:rsidR="00837B80" w:rsidRPr="00837B80" w:rsidRDefault="00837B80" w:rsidP="00837B80">
      <w:pPr>
        <w:pStyle w:val="a0"/>
        <w:ind w:firstLine="709"/>
        <w:rPr>
          <w:rFonts w:asciiTheme="minorHAnsi" w:hAnsiTheme="minorHAnsi"/>
          <w:szCs w:val="24"/>
        </w:rPr>
      </w:pPr>
      <w:r w:rsidRPr="00837B80">
        <w:rPr>
          <w:rFonts w:asciiTheme="minorHAnsi" w:hAnsiTheme="minorHAnsi"/>
          <w:szCs w:val="24"/>
        </w:rPr>
        <w:t>Но и наличие бюджетного финансирования у организации не указывает на ее статус бюджетного учреждения. Например, большинство служб коммунального хозяйства и муниципальных служб заказчика создано в виде унитарных предприятий. Несмотря на то, что эти организации создаются для осуществления социально-значимых функций и зачастую получают дотации из бюджета, согласно ст.113 ГК унитарные предприятия являются коммерческими организациями.</w:t>
      </w:r>
    </w:p>
    <w:p w:rsidR="00837B80" w:rsidRPr="00837B80" w:rsidRDefault="00837B80" w:rsidP="00837B80">
      <w:pPr>
        <w:pStyle w:val="a0"/>
        <w:ind w:firstLine="709"/>
        <w:rPr>
          <w:rFonts w:asciiTheme="minorHAnsi" w:hAnsiTheme="minorHAnsi"/>
          <w:szCs w:val="24"/>
        </w:rPr>
      </w:pPr>
      <w:r w:rsidRPr="00837B80">
        <w:rPr>
          <w:rFonts w:asciiTheme="minorHAnsi" w:hAnsiTheme="minorHAnsi"/>
          <w:szCs w:val="24"/>
        </w:rPr>
        <w:t xml:space="preserve">Таким образом, для того чтобы правильно определить статус организации, необходимо учитывать </w:t>
      </w:r>
      <w:r>
        <w:rPr>
          <w:rFonts w:asciiTheme="minorHAnsi" w:hAnsiTheme="minorHAnsi"/>
          <w:szCs w:val="24"/>
        </w:rPr>
        <w:t>совокупность различных факторов.</w:t>
      </w:r>
    </w:p>
    <w:p w:rsidR="00837B80" w:rsidRPr="00837B80" w:rsidRDefault="00837B80" w:rsidP="00837B80">
      <w:pPr>
        <w:pStyle w:val="2"/>
        <w:rPr>
          <w:rFonts w:asciiTheme="minorHAnsi" w:hAnsiTheme="minorHAnsi"/>
          <w:szCs w:val="24"/>
        </w:rPr>
      </w:pPr>
      <w:r w:rsidRPr="00837B80">
        <w:rPr>
          <w:rFonts w:asciiTheme="minorHAnsi" w:hAnsiTheme="minorHAnsi"/>
          <w:szCs w:val="24"/>
        </w:rPr>
        <w:lastRenderedPageBreak/>
        <w:t>Особенности налогообложения бюджетных организаций</w:t>
      </w:r>
    </w:p>
    <w:p w:rsidR="00837B80" w:rsidRPr="00837B80" w:rsidRDefault="00837B80" w:rsidP="00837B80">
      <w:pPr>
        <w:pStyle w:val="a0"/>
        <w:rPr>
          <w:rFonts w:asciiTheme="minorHAnsi" w:hAnsiTheme="minorHAnsi"/>
          <w:szCs w:val="24"/>
        </w:rPr>
      </w:pPr>
      <w:r w:rsidRPr="00837B80">
        <w:rPr>
          <w:rFonts w:asciiTheme="minorHAnsi" w:hAnsiTheme="minorHAnsi"/>
          <w:szCs w:val="24"/>
        </w:rPr>
        <w:t>На основании действующей в настоящее время редакции БК к неналоговым доходам бюджетов относятся доходы от платных услуг, оказываемых бюджетными учреждениями, после уплаты налогов и сборов, предусмотренных законодательством о налогах и сборах.</w:t>
      </w:r>
    </w:p>
    <w:p w:rsidR="00837B80" w:rsidRPr="00837B80" w:rsidRDefault="00837B80" w:rsidP="00837B80">
      <w:pPr>
        <w:pStyle w:val="a0"/>
        <w:rPr>
          <w:rFonts w:asciiTheme="minorHAnsi" w:hAnsiTheme="minorHAnsi"/>
          <w:szCs w:val="24"/>
        </w:rPr>
      </w:pPr>
      <w:r w:rsidRPr="00837B80">
        <w:rPr>
          <w:rFonts w:asciiTheme="minorHAnsi" w:hAnsiTheme="minorHAnsi"/>
          <w:szCs w:val="24"/>
        </w:rPr>
        <w:t xml:space="preserve">Бюджетные организации являются плательщиками НДС. Это следует из ст.143 НК, согласно которой налогоплательщиками НДС признаются организации. Согласно же ГК учреждения (в т.ч. бюджетные) входят в состав некоммерческих организаций. Следовательно, бюджетные учреждения являются плательщиками НДС и обязаны выполнять связанные с этим функции по исчислению и уплате налога, формированию и сдаче налоговой отчетности. Налогооблагаемую базу по НДС в бюджетных учреждениях будет составлять выручка от реализации товаров (работ, услуг). Статьей 39 НК установлено, что реализацией работ или услуг признается передача на возмездной основе результатов выполненных работ одним лицом для другого лица, а в случаях, предусмотренных НК и на безвозмездной основе. Другими словами, есть факт выполнения работы или оказания услуги – есть объект налогообложения. Буквальное толкование этой нормы приводит к тому, что НДС должен исчисляться и с основной деятельности бюджетных учреждений, финансируемой из бюджета! На самом деле, если поликлиника лечит больных, </w:t>
      </w:r>
      <w:proofErr w:type="gramStart"/>
      <w:r w:rsidRPr="00837B80">
        <w:rPr>
          <w:rFonts w:asciiTheme="minorHAnsi" w:hAnsiTheme="minorHAnsi"/>
          <w:szCs w:val="24"/>
        </w:rPr>
        <w:t>значит</w:t>
      </w:r>
      <w:proofErr w:type="gramEnd"/>
      <w:r w:rsidRPr="00837B80">
        <w:rPr>
          <w:rFonts w:asciiTheme="minorHAnsi" w:hAnsiTheme="minorHAnsi"/>
          <w:szCs w:val="24"/>
        </w:rPr>
        <w:t xml:space="preserve"> оказывается услуга; университет учит студентов – есть объект налогообложения. А тот факт, что больные (студенты) не платят за свое лечение (обучение), ничего не значит, т.к. объектом налогообложения являются и услуги, оказанные на безвозмездной основе. На практике, конечно, работы и услуги, осуществленные в рамках основной деятельности бюджетных учреждений и профинансированные из бюджета, НДС не облагаются. Но эта норма прописана не в НК, а в Методических рекомендациях МНС РФ, которые являются всего лишь разъясняющим документом, а не нормативным актом.</w:t>
      </w:r>
    </w:p>
    <w:p w:rsidR="00837B80" w:rsidRPr="00837B80" w:rsidRDefault="00837B80" w:rsidP="00837B80">
      <w:pPr>
        <w:pStyle w:val="a0"/>
        <w:rPr>
          <w:rFonts w:asciiTheme="minorHAnsi" w:hAnsiTheme="minorHAnsi"/>
          <w:szCs w:val="24"/>
        </w:rPr>
      </w:pPr>
      <w:proofErr w:type="gramStart"/>
      <w:r w:rsidRPr="00837B80">
        <w:rPr>
          <w:rFonts w:asciiTheme="minorHAnsi" w:hAnsiTheme="minorHAnsi"/>
          <w:szCs w:val="24"/>
        </w:rPr>
        <w:t>При реализации товаров (работ, услуг) с учетом дотаций, предоставляемых бюджетами различного уровня в связи с применением налогоплательщиком (бюджетным учреждением) государственных регулируемых цен, или с учетом льгот, предоставляемых отдельным потребителям в соответствии с федеральным законодательством, налоговая база определяется как стоимость реализованных товаров (работ, услуг), исчисленная исходя из фактических цен их реализации.</w:t>
      </w:r>
      <w:proofErr w:type="gramEnd"/>
    </w:p>
    <w:p w:rsidR="00837B80" w:rsidRPr="00837B80" w:rsidRDefault="00837B80" w:rsidP="00837B80">
      <w:pPr>
        <w:pStyle w:val="a0"/>
        <w:rPr>
          <w:rFonts w:asciiTheme="minorHAnsi" w:hAnsiTheme="minorHAnsi"/>
          <w:szCs w:val="24"/>
        </w:rPr>
      </w:pPr>
      <w:r w:rsidRPr="00837B80">
        <w:rPr>
          <w:rFonts w:asciiTheme="minorHAnsi" w:hAnsiTheme="minorHAnsi"/>
          <w:szCs w:val="24"/>
        </w:rPr>
        <w:lastRenderedPageBreak/>
        <w:t>Некоторые крупные бюджетные учреждения имеют на своем балансе объекты здравоохранения, детские дошкольные учреждения, объекты культуры и спорта, а также объекты жилищного фонда. Содержание данных объектов за счет внебюджетных средств учреждения, включая проведение всех видов ремонта, является объектом налогообложения по НДС.</w:t>
      </w:r>
    </w:p>
    <w:p w:rsidR="00837B80" w:rsidRDefault="00837B80" w:rsidP="00837B80">
      <w:pPr>
        <w:pStyle w:val="a0"/>
        <w:rPr>
          <w:rFonts w:asciiTheme="minorHAnsi" w:hAnsiTheme="minorHAnsi"/>
          <w:szCs w:val="24"/>
        </w:rPr>
      </w:pPr>
      <w:r w:rsidRPr="00837B80">
        <w:rPr>
          <w:rFonts w:asciiTheme="minorHAnsi" w:hAnsiTheme="minorHAnsi"/>
          <w:szCs w:val="24"/>
        </w:rPr>
        <w:t>Согласно ст.246 НК налогоплательщиками налога на прибыль организаций признаются российские и иностранные организации. Следовательно, бюджетные учреждения как российские организации являются налогоплательщиками налога на прибыль вне зависимости от факта получения ими доходов и налоговой базы. Бюджетные учреждения зачастую получают денежные средства и имущество от организаций и физических лиц на безвозмездной основе. Это могут быть либо подарки на юбилей учреждения, либо спонсорская или финансовая помощь на приобретение оборудования или на проведение какого-либо мероприятия. Как правило, поступление этих средств и имущества учитывается как целевые средства на содержание учреждения и налогом на прибыль не облагаются. Но не всегда освобождение этих средств от налогообложения будет законным. Перечень некоторых видов поступлений бюджетным учреждениям и их налогообложение приведено в таблице</w:t>
      </w:r>
      <w:r w:rsidR="000F4C0D">
        <w:rPr>
          <w:rFonts w:asciiTheme="minorHAnsi" w:hAnsiTheme="minorHAnsi"/>
          <w:szCs w:val="24"/>
        </w:rPr>
        <w:t xml:space="preserve"> 1</w:t>
      </w:r>
      <w:r w:rsidRPr="00837B80">
        <w:rPr>
          <w:rFonts w:asciiTheme="minorHAnsi" w:hAnsiTheme="minorHAnsi"/>
          <w:szCs w:val="24"/>
        </w:rPr>
        <w:t>.</w:t>
      </w:r>
    </w:p>
    <w:p w:rsidR="000F4C0D" w:rsidRPr="00837B80" w:rsidRDefault="000F4C0D" w:rsidP="000F4C0D">
      <w:pPr>
        <w:pStyle w:val="a0"/>
        <w:jc w:val="right"/>
        <w:rPr>
          <w:rFonts w:asciiTheme="minorHAnsi" w:hAnsiTheme="minorHAnsi"/>
          <w:szCs w:val="24"/>
        </w:rPr>
      </w:pPr>
      <w:r>
        <w:rPr>
          <w:rFonts w:asciiTheme="minorHAnsi" w:hAnsiTheme="minorHAnsi"/>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969"/>
        <w:gridCol w:w="3878"/>
      </w:tblGrid>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w:t>
            </w:r>
          </w:p>
          <w:p w:rsidR="00837B80" w:rsidRPr="00837B80" w:rsidRDefault="00837B80" w:rsidP="007F4101">
            <w:pPr>
              <w:pStyle w:val="a0"/>
              <w:ind w:firstLine="0"/>
              <w:jc w:val="center"/>
              <w:rPr>
                <w:rFonts w:asciiTheme="minorHAnsi" w:hAnsiTheme="minorHAnsi"/>
                <w:szCs w:val="24"/>
              </w:rPr>
            </w:pPr>
            <w:proofErr w:type="spellStart"/>
            <w:proofErr w:type="gramStart"/>
            <w:r w:rsidRPr="00837B80">
              <w:rPr>
                <w:rFonts w:asciiTheme="minorHAnsi" w:hAnsiTheme="minorHAnsi"/>
                <w:szCs w:val="24"/>
              </w:rPr>
              <w:t>п</w:t>
            </w:r>
            <w:proofErr w:type="spellEnd"/>
            <w:proofErr w:type="gramEnd"/>
            <w:r w:rsidRPr="00837B80">
              <w:rPr>
                <w:rFonts w:asciiTheme="minorHAnsi" w:hAnsiTheme="minorHAnsi"/>
                <w:szCs w:val="24"/>
              </w:rPr>
              <w:t>/</w:t>
            </w:r>
            <w:proofErr w:type="spellStart"/>
            <w:r w:rsidRPr="00837B80">
              <w:rPr>
                <w:rFonts w:asciiTheme="minorHAnsi" w:hAnsiTheme="minorHAnsi"/>
                <w:szCs w:val="24"/>
              </w:rPr>
              <w:t>п</w:t>
            </w:r>
            <w:proofErr w:type="spellEnd"/>
          </w:p>
        </w:tc>
        <w:tc>
          <w:tcPr>
            <w:tcW w:w="3969"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Вид поступлений</w:t>
            </w:r>
          </w:p>
        </w:tc>
        <w:tc>
          <w:tcPr>
            <w:tcW w:w="3878"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Налогообложение поступлений</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1</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для расчетов с молодыми специалистами, направленными к месту работы после окончания учебных заведений</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Не относятся к доходам</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2</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на выплату целевых стипендий</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Не относятся к доходам</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3</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на приобретение методической, научной литературы и учебных пособий</w:t>
            </w:r>
          </w:p>
        </w:tc>
        <w:tc>
          <w:tcPr>
            <w:tcW w:w="3878" w:type="dxa"/>
          </w:tcPr>
          <w:p w:rsidR="00837B80" w:rsidRPr="00837B80" w:rsidRDefault="00837B80" w:rsidP="00F53588">
            <w:pPr>
              <w:pStyle w:val="a0"/>
              <w:ind w:firstLine="0"/>
              <w:rPr>
                <w:rFonts w:asciiTheme="minorHAnsi" w:hAnsiTheme="minorHAnsi"/>
                <w:szCs w:val="24"/>
              </w:rPr>
            </w:pPr>
            <w:r w:rsidRPr="00837B80">
              <w:rPr>
                <w:rFonts w:asciiTheme="minorHAnsi" w:hAnsiTheme="minorHAnsi"/>
                <w:szCs w:val="24"/>
              </w:rPr>
              <w:t>Не по</w:t>
            </w:r>
            <w:r w:rsidR="00F53588">
              <w:rPr>
                <w:rFonts w:asciiTheme="minorHAnsi" w:hAnsiTheme="minorHAnsi"/>
                <w:szCs w:val="24"/>
              </w:rPr>
              <w:t xml:space="preserve">длежат налогообложению в случае </w:t>
            </w:r>
            <w:r w:rsidRPr="00837B80">
              <w:rPr>
                <w:rFonts w:asciiTheme="minorHAnsi" w:hAnsiTheme="minorHAnsi"/>
                <w:szCs w:val="24"/>
              </w:rPr>
              <w:t>безвозмездного поступления и целевого назначения</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4</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 xml:space="preserve">Средства на приобретение бухгалтерских бланков и бланков учебно-аттестационной </w:t>
            </w:r>
            <w:r w:rsidRPr="00837B80">
              <w:rPr>
                <w:rFonts w:asciiTheme="minorHAnsi" w:hAnsiTheme="minorHAnsi"/>
                <w:szCs w:val="24"/>
              </w:rPr>
              <w:lastRenderedPageBreak/>
              <w:t>документации</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lastRenderedPageBreak/>
              <w:t xml:space="preserve">Не подлежат налогообложению в случае из безвозмездного поступления и целевого </w:t>
            </w:r>
            <w:r w:rsidRPr="00837B80">
              <w:rPr>
                <w:rFonts w:asciiTheme="minorHAnsi" w:hAnsiTheme="minorHAnsi"/>
                <w:szCs w:val="24"/>
              </w:rPr>
              <w:lastRenderedPageBreak/>
              <w:t>назначения</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lastRenderedPageBreak/>
              <w:t>5</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поступившие за сбор лома черных и цветных металлов, других видов вторсырья</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Подлежат налогообложению</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6</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заработанные учащимися в организациях</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Подлежат налогообложению</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7</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выделенные на создание фондов учебников в учебных заведениях</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 xml:space="preserve">Не относятся к </w:t>
            </w:r>
            <w:proofErr w:type="gramStart"/>
            <w:r w:rsidRPr="00837B80">
              <w:rPr>
                <w:rFonts w:asciiTheme="minorHAnsi" w:hAnsiTheme="minorHAnsi"/>
                <w:szCs w:val="24"/>
              </w:rPr>
              <w:t>целевым</w:t>
            </w:r>
            <w:proofErr w:type="gramEnd"/>
            <w:r w:rsidRPr="00837B80">
              <w:rPr>
                <w:rFonts w:asciiTheme="minorHAnsi" w:hAnsiTheme="minorHAnsi"/>
                <w:szCs w:val="24"/>
              </w:rPr>
              <w:t>, но не подлежат налогообложению на основании пп.22 п.1 ст.251НК</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8</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Целевая финансовая помощь на содержание и развитие материально-технической базы учреждений</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Относится к целевым средствам, не подлежит налогообложению</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9</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Благотворительные взносы</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Относятся к целевым средствам в случае их направления на содержание учреждения</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10</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вырученные от реализации неиспользуемого имущества</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Подлежат налогообложению</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11</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Средства на приобретение путевок</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Подлежит налогообложению в зависимости от источника и цели поступления</w:t>
            </w:r>
          </w:p>
        </w:tc>
      </w:tr>
      <w:tr w:rsidR="00837B80" w:rsidRPr="00837B80" w:rsidTr="007F4101">
        <w:trPr>
          <w:jc w:val="center"/>
        </w:trPr>
        <w:tc>
          <w:tcPr>
            <w:tcW w:w="675" w:type="dxa"/>
          </w:tcPr>
          <w:p w:rsidR="00837B80" w:rsidRPr="00837B80" w:rsidRDefault="00837B80" w:rsidP="007F4101">
            <w:pPr>
              <w:pStyle w:val="a0"/>
              <w:ind w:firstLine="0"/>
              <w:jc w:val="center"/>
              <w:rPr>
                <w:rFonts w:asciiTheme="minorHAnsi" w:hAnsiTheme="minorHAnsi"/>
                <w:szCs w:val="24"/>
              </w:rPr>
            </w:pPr>
            <w:r w:rsidRPr="00837B80">
              <w:rPr>
                <w:rFonts w:asciiTheme="minorHAnsi" w:hAnsiTheme="minorHAnsi"/>
                <w:szCs w:val="24"/>
              </w:rPr>
              <w:t>12</w:t>
            </w:r>
          </w:p>
        </w:tc>
        <w:tc>
          <w:tcPr>
            <w:tcW w:w="3969"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Другие поступления на выполнение мероприятий, не предусмотренных сметой доходов и расходов учреждения</w:t>
            </w:r>
          </w:p>
        </w:tc>
        <w:tc>
          <w:tcPr>
            <w:tcW w:w="3878" w:type="dxa"/>
          </w:tcPr>
          <w:p w:rsidR="00837B80" w:rsidRPr="00837B80" w:rsidRDefault="00837B80" w:rsidP="007F4101">
            <w:pPr>
              <w:pStyle w:val="a0"/>
              <w:ind w:firstLine="0"/>
              <w:rPr>
                <w:rFonts w:asciiTheme="minorHAnsi" w:hAnsiTheme="minorHAnsi"/>
                <w:szCs w:val="24"/>
              </w:rPr>
            </w:pPr>
            <w:r w:rsidRPr="00837B80">
              <w:rPr>
                <w:rFonts w:asciiTheme="minorHAnsi" w:hAnsiTheme="minorHAnsi"/>
                <w:szCs w:val="24"/>
              </w:rPr>
              <w:t>Подлежат налогообложению</w:t>
            </w:r>
          </w:p>
        </w:tc>
      </w:tr>
    </w:tbl>
    <w:p w:rsidR="00837B80" w:rsidRPr="00837B80" w:rsidRDefault="00837B80" w:rsidP="00837B80">
      <w:pPr>
        <w:pStyle w:val="a0"/>
        <w:rPr>
          <w:rFonts w:asciiTheme="minorHAnsi" w:hAnsiTheme="minorHAnsi"/>
          <w:szCs w:val="24"/>
        </w:rPr>
      </w:pPr>
    </w:p>
    <w:p w:rsidR="00837B80" w:rsidRPr="00837B80" w:rsidRDefault="00837B80" w:rsidP="00837B80">
      <w:pPr>
        <w:pStyle w:val="a0"/>
        <w:rPr>
          <w:rFonts w:asciiTheme="minorHAnsi" w:hAnsiTheme="minorHAnsi"/>
          <w:szCs w:val="24"/>
        </w:rPr>
      </w:pPr>
      <w:r w:rsidRPr="00837B80">
        <w:rPr>
          <w:rFonts w:asciiTheme="minorHAnsi" w:hAnsiTheme="minorHAnsi"/>
          <w:szCs w:val="24"/>
        </w:rPr>
        <w:t>Бюджетные организации являются налоговыми агентами по налогу на доходы физических лиц (НДФЛ), т.е. учреждения исчисляют и уплачивают налог с вознаграждений и иных выплат, производимых сотрудникам учреждения (а в ряде случаев и иным физическим лицам). Поскольку в отношении НДФЛ бюджетные учреждения являются налоговыми агентами, а не налогоплательщиками, они не формируют и не сдают налоговую декларацию.</w:t>
      </w:r>
    </w:p>
    <w:p w:rsidR="00837B80" w:rsidRPr="00837B80" w:rsidRDefault="00837B80" w:rsidP="00837B80">
      <w:pPr>
        <w:pStyle w:val="a0"/>
        <w:rPr>
          <w:rFonts w:asciiTheme="minorHAnsi" w:hAnsiTheme="minorHAnsi"/>
          <w:szCs w:val="24"/>
        </w:rPr>
      </w:pPr>
      <w:r w:rsidRPr="00837B80">
        <w:rPr>
          <w:rFonts w:asciiTheme="minorHAnsi" w:hAnsiTheme="minorHAnsi"/>
          <w:szCs w:val="24"/>
        </w:rPr>
        <w:lastRenderedPageBreak/>
        <w:t>Бюджетные учреждения являются плательщиками единого социального налога (ЕСН) с сумм выплат физическим лицам. Налоговая база по ЕСН определяется как сумма выплат и иных вознаграждений, начисленных за налоговый период и являющихся объектом налогообложения, в пользу физических лиц. Поэтому любые выплаты в пользу физических лиц должны быть проверены на включение в объект налогообложения по ЕСН. Льготу по уплате ЕСН имеют учреждения, входящие в состав:</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Министерства обороны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Министерства внутренних дел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Государственной противопожарной службы МЧС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Федеральной службы безопасности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Федерального агентства правительственной связи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Федеральной службы охраны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Службы внешней разведки РФ;</w:t>
      </w:r>
    </w:p>
    <w:p w:rsidR="00837B80" w:rsidRPr="00837B80" w:rsidRDefault="00837B80" w:rsidP="00837B80">
      <w:pPr>
        <w:pStyle w:val="a0"/>
        <w:numPr>
          <w:ilvl w:val="0"/>
          <w:numId w:val="28"/>
        </w:numPr>
        <w:rPr>
          <w:rFonts w:asciiTheme="minorHAnsi" w:hAnsiTheme="minorHAnsi"/>
          <w:szCs w:val="24"/>
        </w:rPr>
      </w:pPr>
      <w:r w:rsidRPr="00837B80">
        <w:rPr>
          <w:rFonts w:asciiTheme="minorHAnsi" w:hAnsiTheme="minorHAnsi"/>
          <w:szCs w:val="24"/>
        </w:rPr>
        <w:t>Федеральной пограничной службы РФ и т.д.</w:t>
      </w:r>
    </w:p>
    <w:p w:rsidR="00837B80" w:rsidRPr="00837B80" w:rsidRDefault="00837B80" w:rsidP="00837B80">
      <w:pPr>
        <w:pStyle w:val="a0"/>
        <w:rPr>
          <w:rFonts w:asciiTheme="minorHAnsi" w:hAnsiTheme="minorHAnsi"/>
          <w:szCs w:val="24"/>
        </w:rPr>
      </w:pPr>
      <w:r w:rsidRPr="00837B80">
        <w:rPr>
          <w:rFonts w:asciiTheme="minorHAnsi" w:hAnsiTheme="minorHAnsi"/>
          <w:szCs w:val="24"/>
        </w:rPr>
        <w:t>Указанные учреждения освобождаются от уплаты налога в части сумм денежного довольствия, продовольственного и вещевого обеспечения и иных выплат, получаемых военнослужащими, лицами рядового и начальствующего состава. Указанные суммы льгот обязательно отражаются в налоговой отчетности по ЕСН по строке «Сумма налоговых льгот».</w:t>
      </w:r>
    </w:p>
    <w:p w:rsidR="00837B80" w:rsidRPr="00837B80" w:rsidRDefault="00837B80" w:rsidP="00837B80">
      <w:pPr>
        <w:pStyle w:val="a0"/>
        <w:rPr>
          <w:rFonts w:asciiTheme="minorHAnsi" w:hAnsiTheme="minorHAnsi"/>
          <w:szCs w:val="24"/>
        </w:rPr>
      </w:pPr>
      <w:r w:rsidRPr="00837B80">
        <w:rPr>
          <w:rFonts w:asciiTheme="minorHAnsi" w:hAnsiTheme="minorHAnsi"/>
          <w:szCs w:val="24"/>
        </w:rPr>
        <w:t>Объектом налогообложения земельным налогом являются земельные участки, части земельных участков, земельные доли, предоставленные организациям в собственность, владение или пользование. Бюджетные организации могут иметь земельные участки на праве постоянного (бессрочного) пользования, а значит, могут являться плательщиками земельного налога. Исходя из Закона РФ «О плате за землю» учреждения образования, финансируемые за счет средств соответствующих бюджетов либо за счет сре</w:t>
      </w:r>
      <w:proofErr w:type="gramStart"/>
      <w:r w:rsidRPr="00837B80">
        <w:rPr>
          <w:rFonts w:asciiTheme="minorHAnsi" w:hAnsiTheme="minorHAnsi"/>
          <w:szCs w:val="24"/>
        </w:rPr>
        <w:t>дств пр</w:t>
      </w:r>
      <w:proofErr w:type="gramEnd"/>
      <w:r w:rsidRPr="00837B80">
        <w:rPr>
          <w:rFonts w:asciiTheme="minorHAnsi" w:hAnsiTheme="minorHAnsi"/>
          <w:szCs w:val="24"/>
        </w:rPr>
        <w:t xml:space="preserve">офсоюзов, полностью освобождаются от уплаты земельного налога. Научные же учреждения (за исключением </w:t>
      </w:r>
      <w:proofErr w:type="gramStart"/>
      <w:r w:rsidRPr="00837B80">
        <w:rPr>
          <w:rFonts w:asciiTheme="minorHAnsi" w:hAnsiTheme="minorHAnsi"/>
          <w:szCs w:val="24"/>
        </w:rPr>
        <w:t>поименованных</w:t>
      </w:r>
      <w:proofErr w:type="gramEnd"/>
      <w:r w:rsidRPr="00837B80">
        <w:rPr>
          <w:rFonts w:asciiTheme="minorHAnsi" w:hAnsiTheme="minorHAnsi"/>
          <w:szCs w:val="24"/>
        </w:rPr>
        <w:t xml:space="preserve"> в Законе) льготы не имеют.</w:t>
      </w:r>
    </w:p>
    <w:p w:rsidR="00837B80" w:rsidRPr="00837B80" w:rsidRDefault="00837B80" w:rsidP="00837B80">
      <w:pPr>
        <w:pStyle w:val="a0"/>
        <w:rPr>
          <w:rFonts w:asciiTheme="minorHAnsi" w:hAnsiTheme="minorHAnsi"/>
          <w:szCs w:val="24"/>
        </w:rPr>
      </w:pPr>
      <w:r w:rsidRPr="00837B80">
        <w:rPr>
          <w:rFonts w:asciiTheme="minorHAnsi" w:hAnsiTheme="minorHAnsi"/>
          <w:szCs w:val="24"/>
        </w:rPr>
        <w:t xml:space="preserve">Бюджетные учреждения являются плательщиками налога на имущество организаций со стоимости принадлежащих им основных средств. Однако ст.381 НК предусмотрен значительный перечень льгот, </w:t>
      </w:r>
      <w:proofErr w:type="gramStart"/>
      <w:r w:rsidRPr="00837B80">
        <w:rPr>
          <w:rFonts w:asciiTheme="minorHAnsi" w:hAnsiTheme="minorHAnsi"/>
          <w:szCs w:val="24"/>
        </w:rPr>
        <w:t>относящихся</w:t>
      </w:r>
      <w:proofErr w:type="gramEnd"/>
      <w:r w:rsidRPr="00837B80">
        <w:rPr>
          <w:rFonts w:asciiTheme="minorHAnsi" w:hAnsiTheme="minorHAnsi"/>
          <w:szCs w:val="24"/>
        </w:rPr>
        <w:t xml:space="preserve"> прежде всего к бюджетным учреждениям. Так, освобождаются от налогообложения:</w:t>
      </w:r>
    </w:p>
    <w:p w:rsidR="00837B80" w:rsidRPr="00837B80" w:rsidRDefault="00837B80" w:rsidP="00837B80">
      <w:pPr>
        <w:pStyle w:val="a0"/>
        <w:numPr>
          <w:ilvl w:val="0"/>
          <w:numId w:val="29"/>
        </w:numPr>
        <w:rPr>
          <w:rFonts w:asciiTheme="minorHAnsi" w:hAnsiTheme="minorHAnsi"/>
          <w:szCs w:val="24"/>
        </w:rPr>
      </w:pPr>
      <w:r w:rsidRPr="00837B80">
        <w:rPr>
          <w:rFonts w:asciiTheme="minorHAnsi" w:hAnsiTheme="minorHAnsi"/>
          <w:szCs w:val="24"/>
        </w:rPr>
        <w:lastRenderedPageBreak/>
        <w:t>организации – в отношении жилищного фонда и объектов инфраструктуры ЖКХ, содержание которых полностью или частично финансируется за счет средств бюджетов;</w:t>
      </w:r>
    </w:p>
    <w:p w:rsidR="00837B80" w:rsidRPr="00837B80" w:rsidRDefault="00837B80" w:rsidP="00837B80">
      <w:pPr>
        <w:pStyle w:val="a0"/>
        <w:numPr>
          <w:ilvl w:val="0"/>
          <w:numId w:val="29"/>
        </w:numPr>
        <w:rPr>
          <w:rFonts w:asciiTheme="minorHAnsi" w:hAnsiTheme="minorHAnsi"/>
          <w:szCs w:val="24"/>
        </w:rPr>
      </w:pPr>
      <w:r w:rsidRPr="00837B80">
        <w:rPr>
          <w:rFonts w:asciiTheme="minorHAnsi" w:hAnsiTheme="minorHAnsi"/>
          <w:szCs w:val="24"/>
        </w:rPr>
        <w:t>организации – в отношении объектов, используемых ими для нужд культуры, искусства, образования, физической культуры и спорта, здравоохранения и социального обеспечения;</w:t>
      </w:r>
    </w:p>
    <w:p w:rsidR="00837B80" w:rsidRPr="00837B80" w:rsidRDefault="00837B80" w:rsidP="00837B80">
      <w:pPr>
        <w:pStyle w:val="a0"/>
        <w:numPr>
          <w:ilvl w:val="0"/>
          <w:numId w:val="29"/>
        </w:numPr>
        <w:rPr>
          <w:rFonts w:asciiTheme="minorHAnsi" w:hAnsiTheme="minorHAnsi"/>
          <w:szCs w:val="24"/>
        </w:rPr>
      </w:pPr>
      <w:r w:rsidRPr="00837B80">
        <w:rPr>
          <w:rFonts w:asciiTheme="minorHAnsi" w:hAnsiTheme="minorHAnsi"/>
          <w:szCs w:val="24"/>
        </w:rPr>
        <w:t>имущество государственных научных центров;</w:t>
      </w:r>
    </w:p>
    <w:p w:rsidR="00837B80" w:rsidRPr="00837B80" w:rsidRDefault="00837B80" w:rsidP="00837B80">
      <w:pPr>
        <w:pStyle w:val="a0"/>
        <w:numPr>
          <w:ilvl w:val="0"/>
          <w:numId w:val="29"/>
        </w:numPr>
        <w:rPr>
          <w:rFonts w:asciiTheme="minorHAnsi" w:hAnsiTheme="minorHAnsi"/>
          <w:szCs w:val="24"/>
        </w:rPr>
      </w:pPr>
      <w:r w:rsidRPr="00837B80">
        <w:rPr>
          <w:rFonts w:asciiTheme="minorHAnsi" w:hAnsiTheme="minorHAnsi"/>
          <w:szCs w:val="24"/>
        </w:rPr>
        <w:t>научные организации Академии наук РФ в отношении имущества, используемого ими для научной (научно-исследовательской) деятельности.</w:t>
      </w:r>
    </w:p>
    <w:p w:rsidR="00837B80" w:rsidRPr="00837B80" w:rsidRDefault="00837B80" w:rsidP="00837B80">
      <w:pPr>
        <w:pStyle w:val="a0"/>
        <w:rPr>
          <w:rFonts w:asciiTheme="minorHAnsi" w:hAnsiTheme="minorHAnsi"/>
          <w:szCs w:val="24"/>
        </w:rPr>
      </w:pPr>
    </w:p>
    <w:p w:rsidR="00837B80" w:rsidRPr="00837B80" w:rsidRDefault="00837B80" w:rsidP="00837B80">
      <w:pPr>
        <w:pStyle w:val="3"/>
        <w:rPr>
          <w:rFonts w:asciiTheme="minorHAnsi" w:hAnsiTheme="minorHAnsi"/>
          <w:b/>
          <w:bCs/>
          <w:szCs w:val="24"/>
        </w:rPr>
      </w:pPr>
      <w:r w:rsidRPr="00837B80">
        <w:rPr>
          <w:rFonts w:asciiTheme="minorHAnsi" w:hAnsiTheme="minorHAnsi"/>
          <w:b/>
          <w:bCs/>
          <w:szCs w:val="24"/>
        </w:rPr>
        <w:t>Роль и место информационных технологий в бюджетной системе</w:t>
      </w:r>
    </w:p>
    <w:p w:rsidR="00837B80" w:rsidRPr="00837B80" w:rsidRDefault="00837B80" w:rsidP="00837B80">
      <w:pPr>
        <w:rPr>
          <w:rFonts w:asciiTheme="minorHAnsi" w:hAnsiTheme="minorHAnsi"/>
          <w:b/>
          <w:sz w:val="24"/>
          <w:szCs w:val="24"/>
        </w:rPr>
      </w:pPr>
    </w:p>
    <w:p w:rsidR="00837B80" w:rsidRPr="00837B80" w:rsidRDefault="00837B80" w:rsidP="00837B80">
      <w:pPr>
        <w:pStyle w:val="a0"/>
        <w:rPr>
          <w:rFonts w:asciiTheme="minorHAnsi" w:hAnsiTheme="minorHAnsi"/>
          <w:szCs w:val="24"/>
        </w:rPr>
      </w:pPr>
      <w:r w:rsidRPr="00837B80">
        <w:rPr>
          <w:rFonts w:asciiTheme="minorHAnsi" w:hAnsiTheme="minorHAnsi"/>
          <w:szCs w:val="24"/>
        </w:rPr>
        <w:t>Бюджетная система Российской Федерации – это совокупность федерального бюджета, бюджетов субъектов РФ, местных бюджетов и бюджетов государственных внебюджетных фондов, основанная на экономических отношениях и государственном устройстве РФ и регулируемая нормами права. Скоординированные во времени, экономическом и социальном пространстве бюджетные взаимоотношения между объектами бюджетного процесса представляют собой сложную динамически изменяющуюся систему.</w:t>
      </w:r>
    </w:p>
    <w:p w:rsidR="00837B80" w:rsidRPr="003040EE" w:rsidRDefault="00837B80" w:rsidP="00837B80">
      <w:pPr>
        <w:pStyle w:val="a0"/>
        <w:rPr>
          <w:rFonts w:asciiTheme="minorHAnsi" w:hAnsiTheme="minorHAnsi"/>
          <w:szCs w:val="24"/>
        </w:rPr>
      </w:pPr>
      <w:r w:rsidRPr="00837B80">
        <w:rPr>
          <w:rFonts w:asciiTheme="minorHAnsi" w:hAnsiTheme="minorHAnsi"/>
          <w:szCs w:val="24"/>
        </w:rPr>
        <w:object w:dxaOrig="6554" w:dyaOrig="10849">
          <v:shape id="_x0000_i1030" type="#_x0000_t75" style="width:327.75pt;height:542.25pt" o:ole="">
            <v:imagedata r:id="rId24" o:title=""/>
          </v:shape>
          <o:OLEObject Type="Embed" ProgID="Visio.Drawing.11" ShapeID="_x0000_i1030" DrawAspect="Content" ObjectID="_1303208714" r:id="rId25"/>
        </w:object>
      </w:r>
      <w:r w:rsidR="006B7FAD">
        <w:rPr>
          <w:rFonts w:asciiTheme="minorHAnsi" w:hAnsiTheme="minorHAnsi"/>
          <w:szCs w:val="24"/>
        </w:rPr>
        <w:t>Рис. 5</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Представленная на рис.</w:t>
      </w:r>
      <w:r w:rsidR="006B7FAD">
        <w:rPr>
          <w:rFonts w:asciiTheme="minorHAnsi" w:hAnsiTheme="minorHAnsi"/>
          <w:szCs w:val="24"/>
        </w:rPr>
        <w:t xml:space="preserve"> 5</w:t>
      </w:r>
      <w:r w:rsidRPr="00837B80">
        <w:rPr>
          <w:rFonts w:asciiTheme="minorHAnsi" w:hAnsiTheme="minorHAnsi"/>
          <w:szCs w:val="24"/>
        </w:rPr>
        <w:t xml:space="preserve"> структура бюджетного процесса отражает комплекс основных потоков бюджетных средств между подразделениями исполнительной и законодательной власти, казначейством, муниципальными организациями, государственными учреждениями. Функционирование бюджетного процесса может рассматриваться как сложная динамическая система, для которой характерны следующие основные свойства:</w:t>
      </w:r>
    </w:p>
    <w:p w:rsidR="00837B80" w:rsidRPr="00837B80" w:rsidRDefault="00837B80" w:rsidP="00837B80">
      <w:pPr>
        <w:pStyle w:val="a0"/>
        <w:numPr>
          <w:ilvl w:val="0"/>
          <w:numId w:val="30"/>
        </w:numPr>
        <w:rPr>
          <w:rFonts w:asciiTheme="minorHAnsi" w:hAnsiTheme="minorHAnsi"/>
          <w:szCs w:val="24"/>
        </w:rPr>
      </w:pPr>
      <w:r w:rsidRPr="00837B80">
        <w:rPr>
          <w:rFonts w:asciiTheme="minorHAnsi" w:hAnsiTheme="minorHAnsi"/>
          <w:szCs w:val="24"/>
        </w:rPr>
        <w:t>сложность;</w:t>
      </w:r>
    </w:p>
    <w:p w:rsidR="00837B80" w:rsidRPr="00837B80" w:rsidRDefault="00837B80" w:rsidP="00837B80">
      <w:pPr>
        <w:pStyle w:val="a0"/>
        <w:numPr>
          <w:ilvl w:val="0"/>
          <w:numId w:val="30"/>
        </w:numPr>
        <w:rPr>
          <w:rFonts w:asciiTheme="minorHAnsi" w:hAnsiTheme="minorHAnsi"/>
          <w:szCs w:val="24"/>
        </w:rPr>
      </w:pPr>
      <w:r w:rsidRPr="00837B80">
        <w:rPr>
          <w:rFonts w:asciiTheme="minorHAnsi" w:hAnsiTheme="minorHAnsi"/>
          <w:szCs w:val="24"/>
        </w:rPr>
        <w:t>делимость;</w:t>
      </w:r>
    </w:p>
    <w:p w:rsidR="00837B80" w:rsidRPr="00837B80" w:rsidRDefault="00837B80" w:rsidP="00837B80">
      <w:pPr>
        <w:pStyle w:val="a0"/>
        <w:numPr>
          <w:ilvl w:val="0"/>
          <w:numId w:val="30"/>
        </w:numPr>
        <w:rPr>
          <w:rFonts w:asciiTheme="minorHAnsi" w:hAnsiTheme="minorHAnsi"/>
          <w:szCs w:val="24"/>
        </w:rPr>
      </w:pPr>
      <w:r w:rsidRPr="00837B80">
        <w:rPr>
          <w:rFonts w:asciiTheme="minorHAnsi" w:hAnsiTheme="minorHAnsi"/>
          <w:szCs w:val="24"/>
        </w:rPr>
        <w:lastRenderedPageBreak/>
        <w:t>целостность;</w:t>
      </w:r>
    </w:p>
    <w:p w:rsidR="00837B80" w:rsidRPr="00837B80" w:rsidRDefault="00837B80" w:rsidP="00837B80">
      <w:pPr>
        <w:pStyle w:val="a0"/>
        <w:numPr>
          <w:ilvl w:val="0"/>
          <w:numId w:val="30"/>
        </w:numPr>
        <w:rPr>
          <w:rFonts w:asciiTheme="minorHAnsi" w:hAnsiTheme="minorHAnsi"/>
          <w:szCs w:val="24"/>
        </w:rPr>
      </w:pPr>
      <w:r w:rsidRPr="00837B80">
        <w:rPr>
          <w:rFonts w:asciiTheme="minorHAnsi" w:hAnsiTheme="minorHAnsi"/>
          <w:szCs w:val="24"/>
        </w:rPr>
        <w:t>многообразие элементов и различия их природы;</w:t>
      </w:r>
    </w:p>
    <w:p w:rsidR="00837B80" w:rsidRPr="00837B80" w:rsidRDefault="00837B80" w:rsidP="00837B80">
      <w:pPr>
        <w:pStyle w:val="a0"/>
        <w:numPr>
          <w:ilvl w:val="0"/>
          <w:numId w:val="30"/>
        </w:numPr>
        <w:rPr>
          <w:rFonts w:asciiTheme="minorHAnsi" w:hAnsiTheme="minorHAnsi"/>
          <w:szCs w:val="24"/>
        </w:rPr>
      </w:pPr>
      <w:r w:rsidRPr="00837B80">
        <w:rPr>
          <w:rFonts w:asciiTheme="minorHAnsi" w:hAnsiTheme="minorHAnsi"/>
          <w:szCs w:val="24"/>
        </w:rPr>
        <w:t>структурированность.</w:t>
      </w:r>
    </w:p>
    <w:p w:rsidR="00837B80" w:rsidRPr="00837B80" w:rsidRDefault="00837B80" w:rsidP="00837B80">
      <w:pPr>
        <w:pStyle w:val="a0"/>
        <w:rPr>
          <w:rFonts w:asciiTheme="minorHAnsi" w:hAnsiTheme="minorHAnsi"/>
          <w:szCs w:val="24"/>
        </w:rPr>
      </w:pPr>
      <w:r w:rsidRPr="00837B80">
        <w:rPr>
          <w:rFonts w:asciiTheme="minorHAnsi" w:hAnsiTheme="minorHAnsi"/>
          <w:szCs w:val="24"/>
        </w:rPr>
        <w:t>Сложность системы зависит от множества входящих в нее элементов, их структурного взаимодействия</w:t>
      </w:r>
      <w:r w:rsidR="005C1247">
        <w:rPr>
          <w:rFonts w:asciiTheme="minorHAnsi" w:hAnsiTheme="minorHAnsi"/>
          <w:szCs w:val="24"/>
        </w:rPr>
        <w:t>,</w:t>
      </w:r>
      <w:r w:rsidRPr="00837B80">
        <w:rPr>
          <w:rFonts w:asciiTheme="minorHAnsi" w:hAnsiTheme="minorHAnsi"/>
          <w:szCs w:val="24"/>
        </w:rPr>
        <w:t xml:space="preserve"> а также от сложности внутренних и внешних информационных связей, их динамичности.</w:t>
      </w:r>
    </w:p>
    <w:p w:rsidR="00837B80" w:rsidRPr="00837B80" w:rsidRDefault="00837B80" w:rsidP="00837B80">
      <w:pPr>
        <w:pStyle w:val="a0"/>
        <w:rPr>
          <w:rFonts w:asciiTheme="minorHAnsi" w:hAnsiTheme="minorHAnsi"/>
          <w:szCs w:val="24"/>
        </w:rPr>
      </w:pPr>
      <w:r w:rsidRPr="00837B80">
        <w:rPr>
          <w:rFonts w:asciiTheme="minorHAnsi" w:hAnsiTheme="minorHAnsi"/>
          <w:szCs w:val="24"/>
        </w:rPr>
        <w:t>Делимость системы означает, что она состоит из ряда подсистем, выделенных по определенному признаку или определяемых структурой организации, каждая из которых отвечает конкретным целям и задачам.</w:t>
      </w:r>
    </w:p>
    <w:p w:rsidR="00837B80" w:rsidRPr="00837B80" w:rsidRDefault="00837B80" w:rsidP="00837B80">
      <w:pPr>
        <w:pStyle w:val="a0"/>
        <w:rPr>
          <w:rFonts w:asciiTheme="minorHAnsi" w:hAnsiTheme="minorHAnsi"/>
          <w:szCs w:val="24"/>
        </w:rPr>
      </w:pPr>
      <w:r w:rsidRPr="00837B80">
        <w:rPr>
          <w:rFonts w:asciiTheme="minorHAnsi" w:hAnsiTheme="minorHAnsi"/>
          <w:szCs w:val="24"/>
        </w:rPr>
        <w:t>Целостность системы означает, что функционирование множества элементов бюджетной системы подчинено единой цели, чем достигается желаемая и определяемая в процессе моделирования результативность деятельности конкретного экономического объекта.</w:t>
      </w:r>
    </w:p>
    <w:p w:rsidR="00837B80" w:rsidRPr="00837B80" w:rsidRDefault="00837B80" w:rsidP="00837B80">
      <w:pPr>
        <w:pStyle w:val="a0"/>
        <w:rPr>
          <w:rFonts w:asciiTheme="minorHAnsi" w:hAnsiTheme="minorHAnsi"/>
          <w:szCs w:val="24"/>
        </w:rPr>
      </w:pPr>
      <w:r w:rsidRPr="00837B80">
        <w:rPr>
          <w:rFonts w:asciiTheme="minorHAnsi" w:hAnsiTheme="minorHAnsi"/>
          <w:szCs w:val="24"/>
        </w:rPr>
        <w:t>Многообразие элементов системы и различия  их природы связаны с функциональной специфичностью и автономностью элементов бюджетных процессов.</w:t>
      </w:r>
    </w:p>
    <w:p w:rsidR="00837B80" w:rsidRPr="00837B80" w:rsidRDefault="00837B80" w:rsidP="00837B80">
      <w:pPr>
        <w:pStyle w:val="a0"/>
        <w:rPr>
          <w:rFonts w:asciiTheme="minorHAnsi" w:hAnsiTheme="minorHAnsi"/>
          <w:szCs w:val="24"/>
        </w:rPr>
      </w:pPr>
      <w:r w:rsidRPr="00837B80">
        <w:rPr>
          <w:rFonts w:asciiTheme="minorHAnsi" w:hAnsiTheme="minorHAnsi"/>
          <w:szCs w:val="24"/>
        </w:rPr>
        <w:t>Структурированность системы определяет наличие установленных связей и отношений между элементами внутри системы, распределение элементов по горизонтали и уровням иерархии. Это не только обуславливает сложившуюся организацию функционирования бюджетного процесса, но и создает условия для формирования движения денежных, финансовых и информационных потоков.</w:t>
      </w:r>
    </w:p>
    <w:p w:rsidR="00837B80" w:rsidRPr="00837B80" w:rsidRDefault="00837B80" w:rsidP="00837B80">
      <w:pPr>
        <w:pStyle w:val="a0"/>
        <w:rPr>
          <w:rFonts w:asciiTheme="minorHAnsi" w:hAnsiTheme="minorHAnsi"/>
          <w:szCs w:val="24"/>
        </w:rPr>
      </w:pPr>
      <w:r w:rsidRPr="00837B80">
        <w:rPr>
          <w:rFonts w:asciiTheme="minorHAnsi" w:hAnsiTheme="minorHAnsi"/>
          <w:szCs w:val="24"/>
        </w:rPr>
        <w:t>ЭИС бюджетной системы является системой информационного обслуживания работников, занятых в этой структуре, и выполняет технологические функции по накоплению, хранению, передаче, обработке информации и формированию управленческих решений. Управляющие воздействия формируются на основе накопленной и функционирующей в системе управления информации, а также сведений, поступающих по каналам прямой и обратной связи из внешней среды. Таким образом, важнейшие функции любой ЭИС – получение информации, выполнение процедур по ее обработке с помощью заданных алгоритмов и программ, формирование на основе полученных сведений управленческих решений, определяющих дальнейшее поведение системы.</w:t>
      </w:r>
    </w:p>
    <w:p w:rsidR="00837B80" w:rsidRPr="00837B80" w:rsidRDefault="00837B80" w:rsidP="00837B80">
      <w:pPr>
        <w:pStyle w:val="a0"/>
        <w:rPr>
          <w:rFonts w:asciiTheme="minorHAnsi" w:hAnsiTheme="minorHAnsi"/>
          <w:szCs w:val="24"/>
        </w:rPr>
      </w:pPr>
      <w:r w:rsidRPr="00837B80">
        <w:rPr>
          <w:rFonts w:asciiTheme="minorHAnsi" w:hAnsiTheme="minorHAnsi"/>
          <w:szCs w:val="24"/>
        </w:rPr>
        <w:t xml:space="preserve">Поскольку информация фиксируется и передается на материальных носителях, необходимы действия человека и работа технических средств по восприятию, сбору информации, ее записи, передаче, преобразованию, обработке, хранению, поиску и </w:t>
      </w:r>
      <w:r w:rsidRPr="00837B80">
        <w:rPr>
          <w:rFonts w:asciiTheme="minorHAnsi" w:hAnsiTheme="minorHAnsi"/>
          <w:szCs w:val="24"/>
        </w:rPr>
        <w:lastRenderedPageBreak/>
        <w:t>выдаче. Эти действия обеспечивают нормальное протекание информационного процесса и входят в технологию управления. Они реализуются технологическими процессами обработки данных с использованием электронной вычислительной техники и других технических средств.</w:t>
      </w:r>
    </w:p>
    <w:p w:rsidR="00837B80" w:rsidRPr="00837B80" w:rsidRDefault="00837B80" w:rsidP="00837B80">
      <w:pPr>
        <w:pStyle w:val="a0"/>
        <w:rPr>
          <w:rFonts w:asciiTheme="minorHAnsi" w:hAnsiTheme="minorHAnsi"/>
          <w:szCs w:val="24"/>
        </w:rPr>
      </w:pPr>
    </w:p>
    <w:p w:rsidR="00837B80" w:rsidRPr="00837B80" w:rsidRDefault="00837B80" w:rsidP="00837B80">
      <w:pPr>
        <w:pStyle w:val="a0"/>
        <w:rPr>
          <w:rFonts w:asciiTheme="minorHAnsi" w:hAnsiTheme="minorHAnsi"/>
          <w:szCs w:val="24"/>
        </w:rPr>
      </w:pPr>
      <w:r w:rsidRPr="00837B80">
        <w:rPr>
          <w:rFonts w:asciiTheme="minorHAnsi" w:hAnsiTheme="minorHAnsi"/>
          <w:szCs w:val="24"/>
        </w:rPr>
        <w:t>Возможности развития автоматизированной информационной технологии в бюджетных учреждениях связаны и использованием программных продуктов, ориентированных на организацию функционирования экономических объектов и решения основных финансовых (в т.ч. и налоговых) задач. К программному обеспечению АИТ в бюджетных организациях предъявляются следующие требования:</w:t>
      </w:r>
    </w:p>
    <w:p w:rsidR="00837B80" w:rsidRPr="00837B80" w:rsidRDefault="00837B80" w:rsidP="00837B80">
      <w:pPr>
        <w:pStyle w:val="a0"/>
        <w:numPr>
          <w:ilvl w:val="0"/>
          <w:numId w:val="31"/>
        </w:numPr>
        <w:rPr>
          <w:rFonts w:asciiTheme="minorHAnsi" w:hAnsiTheme="minorHAnsi"/>
          <w:szCs w:val="24"/>
        </w:rPr>
      </w:pPr>
      <w:r w:rsidRPr="00837B80">
        <w:rPr>
          <w:rFonts w:asciiTheme="minorHAnsi" w:hAnsiTheme="minorHAnsi"/>
          <w:szCs w:val="24"/>
        </w:rPr>
        <w:t>обработка больших объемов информации в сжатые сроки;</w:t>
      </w:r>
    </w:p>
    <w:p w:rsidR="00837B80" w:rsidRPr="00837B80" w:rsidRDefault="00837B80" w:rsidP="00837B80">
      <w:pPr>
        <w:pStyle w:val="a0"/>
        <w:numPr>
          <w:ilvl w:val="0"/>
          <w:numId w:val="31"/>
        </w:numPr>
        <w:rPr>
          <w:rFonts w:asciiTheme="minorHAnsi" w:hAnsiTheme="minorHAnsi"/>
          <w:szCs w:val="24"/>
        </w:rPr>
      </w:pPr>
      <w:r w:rsidRPr="00837B80">
        <w:rPr>
          <w:rFonts w:asciiTheme="minorHAnsi" w:hAnsiTheme="minorHAnsi"/>
          <w:szCs w:val="24"/>
        </w:rPr>
        <w:t>организация взаимодействия пользователей с информационными ресурсами в интерактивном режиме для обеспечения возможностей анализа, прогнозирования и контроля;</w:t>
      </w:r>
    </w:p>
    <w:p w:rsidR="00837B80" w:rsidRPr="00837B80" w:rsidRDefault="00837B80" w:rsidP="00837B80">
      <w:pPr>
        <w:pStyle w:val="a0"/>
        <w:numPr>
          <w:ilvl w:val="0"/>
          <w:numId w:val="31"/>
        </w:numPr>
        <w:rPr>
          <w:rFonts w:asciiTheme="minorHAnsi" w:hAnsiTheme="minorHAnsi"/>
          <w:szCs w:val="24"/>
        </w:rPr>
      </w:pPr>
      <w:r w:rsidRPr="00837B80">
        <w:rPr>
          <w:rFonts w:asciiTheme="minorHAnsi" w:hAnsiTheme="minorHAnsi"/>
          <w:szCs w:val="24"/>
        </w:rPr>
        <w:t>наличие в базовых программных средствах сетевых функций;</w:t>
      </w:r>
    </w:p>
    <w:p w:rsidR="00837B80" w:rsidRPr="00837B80" w:rsidRDefault="00837B80" w:rsidP="00837B80">
      <w:pPr>
        <w:pStyle w:val="a0"/>
        <w:numPr>
          <w:ilvl w:val="0"/>
          <w:numId w:val="31"/>
        </w:numPr>
        <w:rPr>
          <w:rFonts w:asciiTheme="minorHAnsi" w:hAnsiTheme="minorHAnsi"/>
          <w:szCs w:val="24"/>
        </w:rPr>
      </w:pPr>
      <w:r w:rsidRPr="00837B80">
        <w:rPr>
          <w:rFonts w:asciiTheme="minorHAnsi" w:hAnsiTheme="minorHAnsi"/>
          <w:szCs w:val="24"/>
        </w:rPr>
        <w:t>возможность объединения различных программных платформ, расширения и наращивания за счет дополнения новыми рабочими местами, серверами и т.д.;</w:t>
      </w:r>
    </w:p>
    <w:p w:rsidR="00837B80" w:rsidRPr="00837B80" w:rsidRDefault="00837B80" w:rsidP="00837B80">
      <w:pPr>
        <w:pStyle w:val="a0"/>
        <w:numPr>
          <w:ilvl w:val="0"/>
          <w:numId w:val="31"/>
        </w:numPr>
        <w:rPr>
          <w:rFonts w:asciiTheme="minorHAnsi" w:hAnsiTheme="minorHAnsi"/>
          <w:szCs w:val="24"/>
        </w:rPr>
      </w:pPr>
      <w:r w:rsidRPr="00837B80">
        <w:rPr>
          <w:rFonts w:asciiTheme="minorHAnsi" w:hAnsiTheme="minorHAnsi"/>
          <w:szCs w:val="24"/>
        </w:rPr>
        <w:t>наличие режимов многозадачного и многопользовательского доступа к корпоративным данным, а также одновременного доступа к данным специалистов для совместной обработки информации.</w:t>
      </w:r>
    </w:p>
    <w:p w:rsidR="00837B80" w:rsidRPr="00837B80" w:rsidRDefault="00837B80" w:rsidP="00837B80">
      <w:pPr>
        <w:pStyle w:val="a0"/>
        <w:rPr>
          <w:rFonts w:asciiTheme="minorHAnsi" w:hAnsiTheme="minorHAnsi"/>
          <w:szCs w:val="24"/>
        </w:rPr>
      </w:pPr>
      <w:r w:rsidRPr="00837B80">
        <w:rPr>
          <w:rFonts w:asciiTheme="minorHAnsi" w:hAnsiTheme="minorHAnsi"/>
          <w:szCs w:val="24"/>
        </w:rPr>
        <w:t>Все эти требования ориентированы на использование системного программного обеспечения и соответствующих прикладных программных продуктов для решения функциональных финансовых задач.</w:t>
      </w:r>
    </w:p>
    <w:p w:rsidR="00837B80" w:rsidRPr="00837B80" w:rsidRDefault="00837B80" w:rsidP="00837B80">
      <w:pPr>
        <w:pStyle w:val="a0"/>
        <w:rPr>
          <w:rFonts w:asciiTheme="minorHAnsi" w:hAnsiTheme="minorHAnsi"/>
          <w:szCs w:val="24"/>
        </w:rPr>
      </w:pPr>
      <w:proofErr w:type="gramStart"/>
      <w:r w:rsidRPr="00837B80">
        <w:rPr>
          <w:rFonts w:asciiTheme="minorHAnsi" w:hAnsiTheme="minorHAnsi"/>
          <w:szCs w:val="24"/>
        </w:rPr>
        <w:t xml:space="preserve">В бюджетных ЭИС наибольшее распространение получила сетевая операционная система </w:t>
      </w:r>
      <w:r w:rsidRPr="00837B80">
        <w:rPr>
          <w:rFonts w:asciiTheme="minorHAnsi" w:hAnsiTheme="minorHAnsi"/>
          <w:szCs w:val="24"/>
          <w:lang w:val="en-US"/>
        </w:rPr>
        <w:t>Windows</w:t>
      </w:r>
      <w:r w:rsidRPr="00837B80">
        <w:rPr>
          <w:rFonts w:asciiTheme="minorHAnsi" w:hAnsiTheme="minorHAnsi"/>
          <w:szCs w:val="24"/>
        </w:rPr>
        <w:t xml:space="preserve"> </w:t>
      </w:r>
      <w:r w:rsidRPr="00837B80">
        <w:rPr>
          <w:rFonts w:asciiTheme="minorHAnsi" w:hAnsiTheme="minorHAnsi"/>
          <w:szCs w:val="24"/>
          <w:lang w:val="en-US"/>
        </w:rPr>
        <w:t>NT</w:t>
      </w:r>
      <w:r w:rsidRPr="00837B80">
        <w:rPr>
          <w:rFonts w:asciiTheme="minorHAnsi" w:hAnsiTheme="minorHAnsi"/>
          <w:szCs w:val="24"/>
        </w:rPr>
        <w:t xml:space="preserve"> фирмы </w:t>
      </w:r>
      <w:r w:rsidRPr="00837B80">
        <w:rPr>
          <w:rFonts w:asciiTheme="minorHAnsi" w:hAnsiTheme="minorHAnsi"/>
          <w:szCs w:val="24"/>
          <w:lang w:val="en-US"/>
        </w:rPr>
        <w:t>Microsoft</w:t>
      </w:r>
      <w:r w:rsidRPr="00837B80">
        <w:rPr>
          <w:rFonts w:asciiTheme="minorHAnsi" w:hAnsiTheme="minorHAnsi"/>
          <w:szCs w:val="24"/>
        </w:rPr>
        <w:t>, которая за счет встроенных сетевых средств обеспечивает:</w:t>
      </w:r>
      <w:proofErr w:type="gramEnd"/>
    </w:p>
    <w:p w:rsidR="00837B80" w:rsidRPr="00837B80" w:rsidRDefault="00837B80" w:rsidP="00837B80">
      <w:pPr>
        <w:pStyle w:val="a0"/>
        <w:numPr>
          <w:ilvl w:val="0"/>
          <w:numId w:val="32"/>
        </w:numPr>
        <w:rPr>
          <w:rFonts w:asciiTheme="minorHAnsi" w:hAnsiTheme="minorHAnsi"/>
          <w:szCs w:val="24"/>
        </w:rPr>
      </w:pPr>
      <w:r w:rsidRPr="00837B80">
        <w:rPr>
          <w:rFonts w:asciiTheme="minorHAnsi" w:hAnsiTheme="minorHAnsi"/>
          <w:szCs w:val="24"/>
        </w:rPr>
        <w:t>более высокие показатели производительности;</w:t>
      </w:r>
    </w:p>
    <w:p w:rsidR="00837B80" w:rsidRPr="00837B80" w:rsidRDefault="00837B80" w:rsidP="00837B80">
      <w:pPr>
        <w:pStyle w:val="a0"/>
        <w:numPr>
          <w:ilvl w:val="0"/>
          <w:numId w:val="32"/>
        </w:numPr>
        <w:rPr>
          <w:rFonts w:asciiTheme="minorHAnsi" w:hAnsiTheme="minorHAnsi"/>
          <w:szCs w:val="24"/>
        </w:rPr>
      </w:pPr>
      <w:r w:rsidRPr="00837B80">
        <w:rPr>
          <w:rFonts w:asciiTheme="minorHAnsi" w:hAnsiTheme="minorHAnsi"/>
          <w:szCs w:val="24"/>
        </w:rPr>
        <w:t>централизованное управление (доменная система) пользователями и сетевыми ресурсами;</w:t>
      </w:r>
    </w:p>
    <w:p w:rsidR="00837B80" w:rsidRPr="00837B80" w:rsidRDefault="00837B80" w:rsidP="00837B80">
      <w:pPr>
        <w:pStyle w:val="a0"/>
        <w:numPr>
          <w:ilvl w:val="0"/>
          <w:numId w:val="32"/>
        </w:numPr>
        <w:rPr>
          <w:rFonts w:asciiTheme="minorHAnsi" w:hAnsiTheme="minorHAnsi"/>
          <w:szCs w:val="24"/>
        </w:rPr>
      </w:pPr>
      <w:r w:rsidRPr="00837B80">
        <w:rPr>
          <w:rFonts w:asciiTheme="minorHAnsi" w:hAnsiTheme="minorHAnsi"/>
          <w:szCs w:val="24"/>
        </w:rPr>
        <w:t xml:space="preserve">поддержку прикладных программ среды </w:t>
      </w:r>
      <w:r w:rsidRPr="00837B80">
        <w:rPr>
          <w:rFonts w:asciiTheme="minorHAnsi" w:hAnsiTheme="minorHAnsi"/>
          <w:szCs w:val="24"/>
          <w:lang w:val="en-US"/>
        </w:rPr>
        <w:t>DOS</w:t>
      </w:r>
      <w:r w:rsidRPr="00837B80">
        <w:rPr>
          <w:rFonts w:asciiTheme="minorHAnsi" w:hAnsiTheme="minorHAnsi"/>
          <w:szCs w:val="24"/>
        </w:rPr>
        <w:t xml:space="preserve">, </w:t>
      </w:r>
      <w:r w:rsidRPr="00837B80">
        <w:rPr>
          <w:rFonts w:asciiTheme="minorHAnsi" w:hAnsiTheme="minorHAnsi"/>
          <w:szCs w:val="24"/>
          <w:lang w:val="en-US"/>
        </w:rPr>
        <w:t>Windows</w:t>
      </w:r>
      <w:r w:rsidRPr="00837B80">
        <w:rPr>
          <w:rFonts w:asciiTheme="minorHAnsi" w:hAnsiTheme="minorHAnsi"/>
          <w:szCs w:val="24"/>
        </w:rPr>
        <w:t xml:space="preserve">, </w:t>
      </w:r>
      <w:r w:rsidRPr="00837B80">
        <w:rPr>
          <w:rFonts w:asciiTheme="minorHAnsi" w:hAnsiTheme="minorHAnsi"/>
          <w:szCs w:val="24"/>
          <w:lang w:val="en-US"/>
        </w:rPr>
        <w:t>OS</w:t>
      </w:r>
      <w:r w:rsidRPr="00837B80">
        <w:rPr>
          <w:rFonts w:asciiTheme="minorHAnsi" w:hAnsiTheme="minorHAnsi"/>
          <w:szCs w:val="24"/>
        </w:rPr>
        <w:t>/2 и различные протоколы передачи данных;</w:t>
      </w:r>
    </w:p>
    <w:p w:rsidR="00837B80" w:rsidRPr="00837B80" w:rsidRDefault="00837B80" w:rsidP="00837B80">
      <w:pPr>
        <w:pStyle w:val="a0"/>
        <w:numPr>
          <w:ilvl w:val="0"/>
          <w:numId w:val="32"/>
        </w:numPr>
        <w:rPr>
          <w:rFonts w:asciiTheme="minorHAnsi" w:hAnsiTheme="minorHAnsi"/>
          <w:szCs w:val="24"/>
        </w:rPr>
      </w:pPr>
      <w:r w:rsidRPr="00837B80">
        <w:rPr>
          <w:rFonts w:asciiTheme="minorHAnsi" w:hAnsiTheme="minorHAnsi"/>
          <w:szCs w:val="24"/>
        </w:rPr>
        <w:lastRenderedPageBreak/>
        <w:t>высокоорганизованную доменную справочную службу, справочную службу имен, службу электронной почты и т.д.;</w:t>
      </w:r>
    </w:p>
    <w:p w:rsidR="00837B80" w:rsidRPr="00837B80" w:rsidRDefault="00837B80" w:rsidP="00837B80">
      <w:pPr>
        <w:pStyle w:val="a0"/>
        <w:numPr>
          <w:ilvl w:val="0"/>
          <w:numId w:val="32"/>
        </w:numPr>
        <w:rPr>
          <w:rFonts w:asciiTheme="minorHAnsi" w:hAnsiTheme="minorHAnsi"/>
          <w:szCs w:val="24"/>
        </w:rPr>
      </w:pPr>
      <w:r w:rsidRPr="00837B80">
        <w:rPr>
          <w:rFonts w:asciiTheme="minorHAnsi" w:hAnsiTheme="minorHAnsi"/>
          <w:szCs w:val="24"/>
        </w:rPr>
        <w:t>высокий уровень надежности хранения данных и защищенность доступа к ним.</w:t>
      </w:r>
    </w:p>
    <w:p w:rsidR="00837B80" w:rsidRPr="00837B80" w:rsidRDefault="00837B80" w:rsidP="00837B80">
      <w:pPr>
        <w:pStyle w:val="a0"/>
        <w:rPr>
          <w:rFonts w:asciiTheme="minorHAnsi" w:hAnsiTheme="minorHAnsi"/>
          <w:szCs w:val="24"/>
        </w:rPr>
      </w:pPr>
      <w:r w:rsidRPr="00837B80">
        <w:rPr>
          <w:rFonts w:asciiTheme="minorHAnsi" w:hAnsiTheme="minorHAnsi"/>
          <w:szCs w:val="24"/>
        </w:rPr>
        <w:t>Таким образом, используемые сетевые операционные системы в бюджетных учреждениях позволяют решать основные функциональные задачи, обеспечивать их информационную совместимость и коммуникационный обмен данными, поддерживать режимы работы при организации различных топологий вычислительных сетей, платформу «клиент-сервер» и т.д.</w:t>
      </w:r>
    </w:p>
    <w:p w:rsidR="00837B80" w:rsidRPr="00837B80" w:rsidRDefault="00837B80" w:rsidP="00837B80">
      <w:pPr>
        <w:pStyle w:val="a0"/>
        <w:rPr>
          <w:rFonts w:asciiTheme="minorHAnsi" w:hAnsiTheme="minorHAnsi"/>
          <w:szCs w:val="24"/>
        </w:rPr>
      </w:pPr>
      <w:r w:rsidRPr="00837B80">
        <w:rPr>
          <w:rFonts w:asciiTheme="minorHAnsi" w:hAnsiTheme="minorHAnsi"/>
          <w:szCs w:val="24"/>
        </w:rPr>
        <w:t>Все бюджетные организации имеют иерархическую структуру, что определяет организацию взаимодействия информационных и прикладных программных продуктов от низовых звеньев до аппарата управления регионального или федерального уровня.</w:t>
      </w:r>
    </w:p>
    <w:p w:rsidR="00837B80" w:rsidRPr="00837B80" w:rsidRDefault="00837B80" w:rsidP="00837B80">
      <w:pPr>
        <w:pStyle w:val="a0"/>
        <w:rPr>
          <w:rFonts w:asciiTheme="minorHAnsi" w:hAnsiTheme="minorHAnsi"/>
          <w:szCs w:val="24"/>
        </w:rPr>
      </w:pPr>
      <w:r w:rsidRPr="00837B80">
        <w:rPr>
          <w:rFonts w:asciiTheme="minorHAnsi" w:hAnsiTheme="minorHAnsi"/>
          <w:szCs w:val="24"/>
        </w:rPr>
        <w:t xml:space="preserve">Прикладные программные продукты, внедряемые в этих организациях, сформированы в программные комплексы, имеющие модульную структуру в соответствии с функциональными задачами, решаемыми на уровне автоматизированных рабочих мест в соответствующих структурных подразделениях. </w:t>
      </w:r>
      <w:proofErr w:type="gramStart"/>
      <w:r w:rsidRPr="00837B80">
        <w:rPr>
          <w:rFonts w:asciiTheme="minorHAnsi" w:hAnsiTheme="minorHAnsi"/>
          <w:szCs w:val="24"/>
        </w:rPr>
        <w:t>Программный комплекс как инструмент автоматизированной информационной технологии бюджетной организации обеспечивает совместимость решаемых бюджетных задач, а также информационную поддержку аппарата управления и преемственность информации в налоговой, бюджетной и казначейской системах.</w:t>
      </w:r>
      <w:proofErr w:type="gramEnd"/>
    </w:p>
    <w:p w:rsidR="00837B80" w:rsidRPr="00837B80" w:rsidRDefault="00837B80" w:rsidP="00837B80">
      <w:pPr>
        <w:pStyle w:val="a0"/>
        <w:rPr>
          <w:rFonts w:asciiTheme="minorHAnsi" w:hAnsiTheme="minorHAnsi"/>
          <w:szCs w:val="24"/>
        </w:rPr>
      </w:pPr>
    </w:p>
    <w:p w:rsidR="00837B80" w:rsidRPr="00837B80" w:rsidRDefault="00837B80" w:rsidP="00837B80">
      <w:pPr>
        <w:pStyle w:val="a0"/>
        <w:jc w:val="left"/>
        <w:rPr>
          <w:rFonts w:asciiTheme="minorHAnsi" w:hAnsiTheme="minorHAnsi"/>
          <w:szCs w:val="24"/>
        </w:rPr>
      </w:pPr>
      <w:r w:rsidRPr="00837B80">
        <w:rPr>
          <w:rFonts w:asciiTheme="minorHAnsi" w:hAnsiTheme="minorHAnsi"/>
          <w:bCs/>
          <w:szCs w:val="24"/>
        </w:rPr>
        <w:lastRenderedPageBreak/>
        <w:t xml:space="preserve">«Бюджет» с различными службами </w:t>
      </w:r>
      <w:r w:rsidRPr="00837B80">
        <w:rPr>
          <w:rFonts w:asciiTheme="minorHAnsi" w:hAnsiTheme="minorHAnsi"/>
          <w:szCs w:val="24"/>
        </w:rPr>
        <w:object w:dxaOrig="7932" w:dyaOrig="5621">
          <v:shape id="_x0000_i1031" type="#_x0000_t75" style="width:396.75pt;height:281.25pt" o:ole="">
            <v:imagedata r:id="rId26" o:title=""/>
          </v:shape>
          <o:OLEObject Type="Embed" ProgID="Visio.Drawing.11" ShapeID="_x0000_i1031" DrawAspect="Content" ObjectID="_1303208715" r:id="rId27"/>
        </w:object>
      </w:r>
      <w:r w:rsidR="0076368D">
        <w:rPr>
          <w:rFonts w:asciiTheme="minorHAnsi" w:hAnsiTheme="minorHAnsi"/>
          <w:szCs w:val="24"/>
        </w:rPr>
        <w:t>Рис. 6</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Программный комплекс «Бюджет» обеспечивает:</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высокую степень защиты информации;</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гибкую настройку вида программы индивидуально для каждого специалиста в соответствии с выполняемыми им функциональными обязанностями;</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решение аналитических задач;</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одновременную коллективную работу на основе платформы «клиент-сервер»;</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консолидацию данных и электронный обмен информацией между программными комплексами различных уровней управления;</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функционирование расширенной системы аналитических признаков и классификаторов;</w:t>
      </w:r>
    </w:p>
    <w:p w:rsidR="00837B80" w:rsidRPr="00837B80" w:rsidRDefault="00837B80" w:rsidP="00837B80">
      <w:pPr>
        <w:pStyle w:val="a0"/>
        <w:numPr>
          <w:ilvl w:val="0"/>
          <w:numId w:val="33"/>
        </w:numPr>
        <w:rPr>
          <w:rFonts w:asciiTheme="minorHAnsi" w:hAnsiTheme="minorHAnsi"/>
          <w:szCs w:val="24"/>
        </w:rPr>
      </w:pPr>
      <w:r w:rsidRPr="00837B80">
        <w:rPr>
          <w:rFonts w:asciiTheme="minorHAnsi" w:hAnsiTheme="minorHAnsi"/>
          <w:szCs w:val="24"/>
        </w:rPr>
        <w:t xml:space="preserve">использование </w:t>
      </w:r>
      <w:r w:rsidRPr="00837B80">
        <w:rPr>
          <w:rFonts w:asciiTheme="minorHAnsi" w:hAnsiTheme="minorHAnsi"/>
          <w:szCs w:val="24"/>
          <w:lang w:val="en-US"/>
        </w:rPr>
        <w:t>Internet</w:t>
      </w:r>
      <w:r w:rsidRPr="00837B80">
        <w:rPr>
          <w:rFonts w:asciiTheme="minorHAnsi" w:hAnsiTheme="minorHAnsi"/>
          <w:szCs w:val="24"/>
        </w:rPr>
        <w:t>-технологий и т.д.</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Программный комплекс «Бюджет» построен по модульному принципу. Каждый модуль ориентирован на решение определенных функциональных бюджетных финансовых задач, которые связаны с операциями учета данных и получения отчетности.</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Программные модули для решения бюджетных финансовых задач присоединяются к ядру комплекса и дают расширение функциональных возможностей системы. Для каждого автоматизированного рабочего места</w:t>
      </w:r>
      <w:r w:rsidR="0076368D">
        <w:rPr>
          <w:rFonts w:asciiTheme="minorHAnsi" w:hAnsiTheme="minorHAnsi"/>
          <w:szCs w:val="24"/>
        </w:rPr>
        <w:t>,</w:t>
      </w:r>
      <w:r w:rsidRPr="00837B80">
        <w:rPr>
          <w:rFonts w:asciiTheme="minorHAnsi" w:hAnsiTheme="minorHAnsi"/>
          <w:szCs w:val="24"/>
        </w:rPr>
        <w:t xml:space="preserve"> в соответствии с реализуемыми на нем </w:t>
      </w:r>
      <w:r w:rsidRPr="00837B80">
        <w:rPr>
          <w:rFonts w:asciiTheme="minorHAnsi" w:hAnsiTheme="minorHAnsi"/>
          <w:szCs w:val="24"/>
        </w:rPr>
        <w:lastRenderedPageBreak/>
        <w:t>функциями и имеющимися полномочиями</w:t>
      </w:r>
      <w:r w:rsidR="0076368D">
        <w:rPr>
          <w:rFonts w:asciiTheme="minorHAnsi" w:hAnsiTheme="minorHAnsi"/>
          <w:szCs w:val="24"/>
        </w:rPr>
        <w:t>,</w:t>
      </w:r>
      <w:r w:rsidRPr="00837B80">
        <w:rPr>
          <w:rFonts w:asciiTheme="minorHAnsi" w:hAnsiTheme="minorHAnsi"/>
          <w:szCs w:val="24"/>
        </w:rPr>
        <w:t xml:space="preserve"> формируются приложения, ориентированные на решение определенных бюджетных задач.</w:t>
      </w:r>
    </w:p>
    <w:p w:rsidR="00837B80" w:rsidRPr="00837B80" w:rsidRDefault="00837B80" w:rsidP="00837B80">
      <w:pPr>
        <w:pStyle w:val="a0"/>
        <w:rPr>
          <w:rFonts w:asciiTheme="minorHAnsi" w:hAnsiTheme="minorHAnsi"/>
          <w:szCs w:val="24"/>
        </w:rPr>
      </w:pPr>
      <w:r w:rsidRPr="00837B80">
        <w:rPr>
          <w:rFonts w:asciiTheme="minorHAnsi" w:hAnsiTheme="minorHAnsi"/>
          <w:szCs w:val="24"/>
        </w:rPr>
        <w:t xml:space="preserve">Одним из программных модулей комплекса является «Исполнение бюджета», который предназначен для автоматизации процессов планирования, ведения бухгалтерского учета, отчетности и исполнения бюджетов различных уровней в соответствии с утвержденной бюджетной классификацией. Технологические схемы процесса учета доходов и расходов бюджета представлены на рис. </w:t>
      </w:r>
    </w:p>
    <w:p w:rsidR="00837B80" w:rsidRPr="003040EE" w:rsidRDefault="002A6635" w:rsidP="00837B80">
      <w:pPr>
        <w:pStyle w:val="a0"/>
        <w:rPr>
          <w:rFonts w:asciiTheme="minorHAnsi" w:hAnsiTheme="minorHAnsi"/>
          <w:szCs w:val="24"/>
        </w:rPr>
      </w:pPr>
      <w:r w:rsidRPr="00837B80">
        <w:rPr>
          <w:rFonts w:asciiTheme="minorHAnsi" w:hAnsiTheme="minorHAnsi"/>
          <w:szCs w:val="24"/>
        </w:rPr>
        <w:object w:dxaOrig="6270" w:dyaOrig="4883">
          <v:shape id="_x0000_i1032" type="#_x0000_t75" style="width:313.5pt;height:244.5pt" o:ole="">
            <v:imagedata r:id="rId28" o:title=""/>
          </v:shape>
          <o:OLEObject Type="Embed" ProgID="Visio.Drawing.11" ShapeID="_x0000_i1032" DrawAspect="Content" ObjectID="_1303208716" r:id="rId29"/>
        </w:object>
      </w:r>
      <w:r w:rsidR="007C1A20">
        <w:rPr>
          <w:rFonts w:asciiTheme="minorHAnsi" w:hAnsiTheme="minorHAnsi"/>
          <w:szCs w:val="24"/>
        </w:rPr>
        <w:t>Рис. 7</w:t>
      </w:r>
    </w:p>
    <w:p w:rsidR="00837B80" w:rsidRPr="00837B80" w:rsidRDefault="00837B80" w:rsidP="00837B80">
      <w:pPr>
        <w:pStyle w:val="a0"/>
        <w:rPr>
          <w:rFonts w:asciiTheme="minorHAnsi" w:hAnsiTheme="minorHAnsi"/>
          <w:szCs w:val="24"/>
        </w:rPr>
      </w:pPr>
      <w:r w:rsidRPr="00837B80">
        <w:rPr>
          <w:rFonts w:asciiTheme="minorHAnsi" w:hAnsiTheme="minorHAnsi"/>
          <w:szCs w:val="24"/>
        </w:rPr>
        <w:t>Функционально программный модуль состоит из блоков, обеспечивающих решение задач по планированию, составлению и исполнению бюджета. Между задачами в блоке и между блоками модуля существует интерфейс передачи информации (импорт-экспорт данных) для прогноза, составления, ведения, свода и анализа исполнения бюджета.</w:t>
      </w:r>
    </w:p>
    <w:p w:rsidR="00837B80" w:rsidRPr="003040EE" w:rsidRDefault="00837B80" w:rsidP="00837B80">
      <w:pPr>
        <w:pStyle w:val="a0"/>
        <w:rPr>
          <w:rFonts w:asciiTheme="minorHAnsi" w:hAnsiTheme="minorHAnsi"/>
          <w:szCs w:val="24"/>
        </w:rPr>
      </w:pPr>
      <w:r w:rsidRPr="00837B80">
        <w:rPr>
          <w:rFonts w:asciiTheme="minorHAnsi" w:hAnsiTheme="minorHAnsi"/>
          <w:szCs w:val="24"/>
        </w:rPr>
        <w:object w:dxaOrig="5876" w:dyaOrig="6017">
          <v:shape id="_x0000_i1033" type="#_x0000_t75" style="width:294pt;height:300.75pt" o:ole="">
            <v:imagedata r:id="rId30" o:title=""/>
          </v:shape>
          <o:OLEObject Type="Embed" ProgID="Visio.Drawing.11" ShapeID="_x0000_i1033" DrawAspect="Content" ObjectID="_1303208717" r:id="rId31"/>
        </w:object>
      </w:r>
      <w:r w:rsidR="006D52A8">
        <w:rPr>
          <w:rFonts w:asciiTheme="minorHAnsi" w:hAnsiTheme="minorHAnsi"/>
          <w:szCs w:val="24"/>
        </w:rPr>
        <w:t>Рис. 8</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Программный модуль «Исполнение бюджета» позволяет решать следующие задачи:</w:t>
      </w:r>
    </w:p>
    <w:p w:rsidR="00837B80" w:rsidRPr="00837B80" w:rsidRDefault="00837B80" w:rsidP="00837B80">
      <w:pPr>
        <w:pStyle w:val="a0"/>
        <w:numPr>
          <w:ilvl w:val="0"/>
          <w:numId w:val="34"/>
        </w:numPr>
        <w:rPr>
          <w:rFonts w:asciiTheme="minorHAnsi" w:hAnsiTheme="minorHAnsi"/>
          <w:szCs w:val="24"/>
        </w:rPr>
      </w:pPr>
      <w:r w:rsidRPr="00837B80">
        <w:rPr>
          <w:rFonts w:asciiTheme="minorHAnsi" w:hAnsiTheme="minorHAnsi"/>
          <w:szCs w:val="24"/>
        </w:rPr>
        <w:t xml:space="preserve">осуществлять непосредственный </w:t>
      </w:r>
      <w:proofErr w:type="gramStart"/>
      <w:r w:rsidRPr="00837B80">
        <w:rPr>
          <w:rFonts w:asciiTheme="minorHAnsi" w:hAnsiTheme="minorHAnsi"/>
          <w:szCs w:val="24"/>
        </w:rPr>
        <w:t>контроль за</w:t>
      </w:r>
      <w:proofErr w:type="gramEnd"/>
      <w:r w:rsidRPr="00837B80">
        <w:rPr>
          <w:rFonts w:asciiTheme="minorHAnsi" w:hAnsiTheme="minorHAnsi"/>
          <w:szCs w:val="24"/>
        </w:rPr>
        <w:t xml:space="preserve"> динамикой поступления и расходования бюджетных средств;</w:t>
      </w:r>
    </w:p>
    <w:p w:rsidR="00837B80" w:rsidRPr="00837B80" w:rsidRDefault="00837B80" w:rsidP="00837B80">
      <w:pPr>
        <w:pStyle w:val="a0"/>
        <w:numPr>
          <w:ilvl w:val="0"/>
          <w:numId w:val="34"/>
        </w:numPr>
        <w:rPr>
          <w:rFonts w:asciiTheme="minorHAnsi" w:hAnsiTheme="minorHAnsi"/>
          <w:szCs w:val="24"/>
        </w:rPr>
      </w:pPr>
      <w:r w:rsidRPr="00837B80">
        <w:rPr>
          <w:rFonts w:asciiTheme="minorHAnsi" w:hAnsiTheme="minorHAnsi"/>
          <w:szCs w:val="24"/>
        </w:rPr>
        <w:t>прогнозировать динамику поступления сре</w:t>
      </w:r>
      <w:proofErr w:type="gramStart"/>
      <w:r w:rsidRPr="00837B80">
        <w:rPr>
          <w:rFonts w:asciiTheme="minorHAnsi" w:hAnsiTheme="minorHAnsi"/>
          <w:szCs w:val="24"/>
        </w:rPr>
        <w:t>дств с ц</w:t>
      </w:r>
      <w:proofErr w:type="gramEnd"/>
      <w:r w:rsidRPr="00837B80">
        <w:rPr>
          <w:rFonts w:asciiTheme="minorHAnsi" w:hAnsiTheme="minorHAnsi"/>
          <w:szCs w:val="24"/>
        </w:rPr>
        <w:t>елью проведения соответствующего планирования и корректировки ассигнований из бюджета;</w:t>
      </w:r>
    </w:p>
    <w:p w:rsidR="00837B80" w:rsidRPr="00837B80" w:rsidRDefault="00837B80" w:rsidP="00837B80">
      <w:pPr>
        <w:pStyle w:val="a0"/>
        <w:numPr>
          <w:ilvl w:val="0"/>
          <w:numId w:val="34"/>
        </w:numPr>
        <w:rPr>
          <w:rFonts w:asciiTheme="minorHAnsi" w:hAnsiTheme="minorHAnsi"/>
          <w:szCs w:val="24"/>
        </w:rPr>
      </w:pPr>
      <w:r w:rsidRPr="00837B80">
        <w:rPr>
          <w:rFonts w:asciiTheme="minorHAnsi" w:hAnsiTheme="minorHAnsi"/>
          <w:szCs w:val="24"/>
        </w:rPr>
        <w:t>проводить наблюдения за движением средств, поступающих в виде налогов в бюджет через банки;</w:t>
      </w:r>
    </w:p>
    <w:p w:rsidR="00837B80" w:rsidRPr="00837B80" w:rsidRDefault="00837B80" w:rsidP="00837B80">
      <w:pPr>
        <w:pStyle w:val="a0"/>
        <w:numPr>
          <w:ilvl w:val="0"/>
          <w:numId w:val="34"/>
        </w:numPr>
        <w:rPr>
          <w:rFonts w:asciiTheme="minorHAnsi" w:hAnsiTheme="minorHAnsi"/>
          <w:szCs w:val="24"/>
        </w:rPr>
      </w:pPr>
      <w:r w:rsidRPr="00837B80">
        <w:rPr>
          <w:rFonts w:asciiTheme="minorHAnsi" w:hAnsiTheme="minorHAnsi"/>
          <w:szCs w:val="24"/>
        </w:rPr>
        <w:t>осуществлять распределение регулируемых доходов между федеральным бюджетом, бюджетами регионов;</w:t>
      </w:r>
    </w:p>
    <w:p w:rsidR="00837B80" w:rsidRPr="00837B80" w:rsidRDefault="00837B80" w:rsidP="00837B80">
      <w:pPr>
        <w:pStyle w:val="a0"/>
        <w:numPr>
          <w:ilvl w:val="0"/>
          <w:numId w:val="34"/>
        </w:numPr>
        <w:rPr>
          <w:rFonts w:asciiTheme="minorHAnsi" w:hAnsiTheme="minorHAnsi"/>
          <w:szCs w:val="24"/>
        </w:rPr>
      </w:pPr>
      <w:r w:rsidRPr="00837B80">
        <w:rPr>
          <w:rFonts w:asciiTheme="minorHAnsi" w:hAnsiTheme="minorHAnsi"/>
          <w:szCs w:val="24"/>
        </w:rPr>
        <w:t xml:space="preserve">осуществлять распределения доходов между бюджетополучателями, </w:t>
      </w:r>
      <w:proofErr w:type="gramStart"/>
      <w:r w:rsidRPr="00837B80">
        <w:rPr>
          <w:rFonts w:asciiTheme="minorHAnsi" w:hAnsiTheme="minorHAnsi"/>
          <w:szCs w:val="24"/>
        </w:rPr>
        <w:t>контроль за</w:t>
      </w:r>
      <w:proofErr w:type="gramEnd"/>
      <w:r w:rsidRPr="00837B80">
        <w:rPr>
          <w:rFonts w:asciiTheme="minorHAnsi" w:hAnsiTheme="minorHAnsi"/>
          <w:szCs w:val="24"/>
        </w:rPr>
        <w:t xml:space="preserve"> поступлением и расходованием средств;</w:t>
      </w:r>
    </w:p>
    <w:p w:rsidR="00837B80" w:rsidRPr="00837B80" w:rsidRDefault="00837B80" w:rsidP="00837B80">
      <w:pPr>
        <w:pStyle w:val="a0"/>
        <w:numPr>
          <w:ilvl w:val="0"/>
          <w:numId w:val="34"/>
        </w:numPr>
        <w:rPr>
          <w:rFonts w:asciiTheme="minorHAnsi" w:hAnsiTheme="minorHAnsi"/>
          <w:szCs w:val="24"/>
        </w:rPr>
      </w:pPr>
      <w:r w:rsidRPr="00837B80">
        <w:rPr>
          <w:rFonts w:asciiTheme="minorHAnsi" w:hAnsiTheme="minorHAnsi"/>
          <w:szCs w:val="24"/>
        </w:rPr>
        <w:t xml:space="preserve">передавать информацию о динамике поступлений доходов в </w:t>
      </w:r>
      <w:proofErr w:type="gramStart"/>
      <w:r w:rsidRPr="00837B80">
        <w:rPr>
          <w:rFonts w:asciiTheme="minorHAnsi" w:hAnsiTheme="minorHAnsi"/>
          <w:szCs w:val="24"/>
        </w:rPr>
        <w:t>федеральный</w:t>
      </w:r>
      <w:proofErr w:type="gramEnd"/>
      <w:r w:rsidRPr="00837B80">
        <w:rPr>
          <w:rFonts w:asciiTheme="minorHAnsi" w:hAnsiTheme="minorHAnsi"/>
          <w:szCs w:val="24"/>
        </w:rPr>
        <w:t xml:space="preserve"> и местные бюджеты из региона в вышестоящие подразделения финансовых органов и т.д.</w:t>
      </w:r>
    </w:p>
    <w:p w:rsidR="00837B80" w:rsidRPr="00837B80" w:rsidRDefault="00837B80" w:rsidP="00837B80">
      <w:pPr>
        <w:pStyle w:val="a0"/>
        <w:rPr>
          <w:rFonts w:asciiTheme="minorHAnsi" w:hAnsiTheme="minorHAnsi"/>
          <w:szCs w:val="24"/>
        </w:rPr>
      </w:pPr>
      <w:r w:rsidRPr="00837B80">
        <w:rPr>
          <w:rFonts w:asciiTheme="minorHAnsi" w:hAnsiTheme="minorHAnsi"/>
          <w:szCs w:val="24"/>
        </w:rPr>
        <w:t>Модуль «Налоговые зачеты» автоматизирует следующие процессы:</w:t>
      </w:r>
    </w:p>
    <w:p w:rsidR="00837B80" w:rsidRPr="00837B80" w:rsidRDefault="00837B80" w:rsidP="00837B80">
      <w:pPr>
        <w:pStyle w:val="a0"/>
        <w:numPr>
          <w:ilvl w:val="0"/>
          <w:numId w:val="35"/>
        </w:numPr>
        <w:rPr>
          <w:rFonts w:asciiTheme="minorHAnsi" w:hAnsiTheme="minorHAnsi"/>
          <w:szCs w:val="24"/>
        </w:rPr>
      </w:pPr>
      <w:r w:rsidRPr="00837B80">
        <w:rPr>
          <w:rFonts w:asciiTheme="minorHAnsi" w:hAnsiTheme="minorHAnsi"/>
          <w:szCs w:val="24"/>
        </w:rPr>
        <w:t>формирование налогового зачета;</w:t>
      </w:r>
    </w:p>
    <w:p w:rsidR="00837B80" w:rsidRPr="00837B80" w:rsidRDefault="00837B80" w:rsidP="00837B80">
      <w:pPr>
        <w:pStyle w:val="a0"/>
        <w:numPr>
          <w:ilvl w:val="0"/>
          <w:numId w:val="35"/>
        </w:numPr>
        <w:rPr>
          <w:rFonts w:asciiTheme="minorHAnsi" w:hAnsiTheme="minorHAnsi"/>
          <w:szCs w:val="24"/>
        </w:rPr>
      </w:pPr>
      <w:r w:rsidRPr="00837B80">
        <w:rPr>
          <w:rFonts w:asciiTheme="minorHAnsi" w:hAnsiTheme="minorHAnsi"/>
          <w:szCs w:val="24"/>
        </w:rPr>
        <w:t>регистрация налогового зачета;</w:t>
      </w:r>
    </w:p>
    <w:p w:rsidR="00837B80" w:rsidRPr="00837B80" w:rsidRDefault="00837B80" w:rsidP="00837B80">
      <w:pPr>
        <w:pStyle w:val="a0"/>
        <w:numPr>
          <w:ilvl w:val="0"/>
          <w:numId w:val="35"/>
        </w:numPr>
        <w:rPr>
          <w:rFonts w:asciiTheme="minorHAnsi" w:hAnsiTheme="minorHAnsi"/>
          <w:szCs w:val="24"/>
        </w:rPr>
      </w:pPr>
      <w:r w:rsidRPr="00837B80">
        <w:rPr>
          <w:rFonts w:asciiTheme="minorHAnsi" w:hAnsiTheme="minorHAnsi"/>
          <w:szCs w:val="24"/>
        </w:rPr>
        <w:lastRenderedPageBreak/>
        <w:t>проведение погашенных налоговых зачетов;</w:t>
      </w:r>
    </w:p>
    <w:p w:rsidR="00837B80" w:rsidRPr="00837B80" w:rsidRDefault="00837B80" w:rsidP="00837B80">
      <w:pPr>
        <w:pStyle w:val="a0"/>
        <w:numPr>
          <w:ilvl w:val="0"/>
          <w:numId w:val="35"/>
        </w:numPr>
        <w:rPr>
          <w:rFonts w:asciiTheme="minorHAnsi" w:hAnsiTheme="minorHAnsi"/>
          <w:szCs w:val="24"/>
        </w:rPr>
      </w:pPr>
      <w:r w:rsidRPr="00837B80">
        <w:rPr>
          <w:rFonts w:asciiTheme="minorHAnsi" w:hAnsiTheme="minorHAnsi"/>
          <w:szCs w:val="24"/>
        </w:rPr>
        <w:t>формирование визуальных и печатных форм по налоговым зачетам.</w:t>
      </w:r>
    </w:p>
    <w:p w:rsidR="00837B80" w:rsidRPr="00837B80" w:rsidRDefault="00837B80" w:rsidP="00837B80">
      <w:pPr>
        <w:pStyle w:val="a0"/>
        <w:rPr>
          <w:rFonts w:asciiTheme="minorHAnsi" w:hAnsiTheme="minorHAnsi"/>
          <w:szCs w:val="24"/>
        </w:rPr>
      </w:pPr>
      <w:r w:rsidRPr="00837B80">
        <w:rPr>
          <w:rFonts w:asciiTheme="minorHAnsi" w:hAnsiTheme="minorHAnsi"/>
          <w:szCs w:val="24"/>
        </w:rPr>
        <w:t>Автоматизация перечисленных задач предусматривает:</w:t>
      </w:r>
    </w:p>
    <w:p w:rsidR="00837B80" w:rsidRPr="00837B80" w:rsidRDefault="00837B80" w:rsidP="00837B80">
      <w:pPr>
        <w:pStyle w:val="a0"/>
        <w:numPr>
          <w:ilvl w:val="0"/>
          <w:numId w:val="36"/>
        </w:numPr>
        <w:rPr>
          <w:rFonts w:asciiTheme="minorHAnsi" w:hAnsiTheme="minorHAnsi"/>
          <w:szCs w:val="24"/>
        </w:rPr>
      </w:pPr>
      <w:r w:rsidRPr="00837B80">
        <w:rPr>
          <w:rFonts w:asciiTheme="minorHAnsi" w:hAnsiTheme="minorHAnsi"/>
          <w:szCs w:val="24"/>
        </w:rPr>
        <w:t>формирование налоговых зачетов, которое производится вводом документа «Свидетельство о налоговом зачете»;</w:t>
      </w:r>
    </w:p>
    <w:p w:rsidR="00837B80" w:rsidRPr="00837B80" w:rsidRDefault="00837B80" w:rsidP="00837B80">
      <w:pPr>
        <w:pStyle w:val="a0"/>
        <w:numPr>
          <w:ilvl w:val="0"/>
          <w:numId w:val="36"/>
        </w:numPr>
        <w:rPr>
          <w:rFonts w:asciiTheme="minorHAnsi" w:hAnsiTheme="minorHAnsi"/>
          <w:szCs w:val="24"/>
        </w:rPr>
      </w:pPr>
      <w:r w:rsidRPr="00837B80">
        <w:rPr>
          <w:rFonts w:asciiTheme="minorHAnsi" w:hAnsiTheme="minorHAnsi"/>
          <w:szCs w:val="24"/>
        </w:rPr>
        <w:t>регистрацию налоговых зачетов и свидетельств по арендной плате, которая производится в автоматизированном режиме на основании информации, хранящейся в автоматизированном банке данных.</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Проведение погашенных зачетов включает в себя следующие процедуры:</w:t>
      </w:r>
    </w:p>
    <w:p w:rsidR="00837B80" w:rsidRPr="00837B80" w:rsidRDefault="00837B80" w:rsidP="00837B80">
      <w:pPr>
        <w:pStyle w:val="a0"/>
        <w:numPr>
          <w:ilvl w:val="0"/>
          <w:numId w:val="37"/>
        </w:numPr>
        <w:rPr>
          <w:rFonts w:asciiTheme="minorHAnsi" w:hAnsiTheme="minorHAnsi"/>
          <w:szCs w:val="24"/>
        </w:rPr>
      </w:pPr>
      <w:r w:rsidRPr="00837B80">
        <w:rPr>
          <w:rFonts w:asciiTheme="minorHAnsi" w:hAnsiTheme="minorHAnsi"/>
          <w:szCs w:val="24"/>
        </w:rPr>
        <w:t>взаимозачеты по налоговым зачетам – режим, позволяющий осуществлять в автоматизированном режиме анализ задолженности бюджетополучателей по налоговым зачетам в заданный интервал времени, а также осуществляет погашение недоимок и задолженностей по налоговым зачетам;</w:t>
      </w:r>
    </w:p>
    <w:p w:rsidR="00837B80" w:rsidRPr="00837B80" w:rsidRDefault="00837B80" w:rsidP="00837B80">
      <w:pPr>
        <w:pStyle w:val="a0"/>
        <w:numPr>
          <w:ilvl w:val="0"/>
          <w:numId w:val="37"/>
        </w:numPr>
        <w:rPr>
          <w:rFonts w:asciiTheme="minorHAnsi" w:hAnsiTheme="minorHAnsi"/>
          <w:szCs w:val="24"/>
        </w:rPr>
      </w:pPr>
      <w:r w:rsidRPr="00837B80">
        <w:rPr>
          <w:rFonts w:asciiTheme="minorHAnsi" w:hAnsiTheme="minorHAnsi"/>
          <w:szCs w:val="24"/>
        </w:rPr>
        <w:t>проводки по налоговым зачетам – режим, позволяющий осуществлять в автоматизированном режиме бухгалтерские проводки по хранящимся в базе данных налоговым зачетам;</w:t>
      </w:r>
    </w:p>
    <w:p w:rsidR="00837B80" w:rsidRPr="00837B80" w:rsidRDefault="00837B80" w:rsidP="00837B80">
      <w:pPr>
        <w:pStyle w:val="a0"/>
        <w:numPr>
          <w:ilvl w:val="0"/>
          <w:numId w:val="37"/>
        </w:numPr>
        <w:rPr>
          <w:rFonts w:asciiTheme="minorHAnsi" w:hAnsiTheme="minorHAnsi"/>
          <w:szCs w:val="24"/>
        </w:rPr>
      </w:pPr>
      <w:r w:rsidRPr="00837B80">
        <w:rPr>
          <w:rFonts w:asciiTheme="minorHAnsi" w:hAnsiTheme="minorHAnsi"/>
          <w:szCs w:val="24"/>
        </w:rPr>
        <w:t>погашение налоговых зачетов – режим, позволяющий в автоматизированном режиме указывать виды доходов, которые погашаются заданным налоговым зачетом.</w:t>
      </w:r>
    </w:p>
    <w:p w:rsidR="00837B80" w:rsidRPr="00837B80" w:rsidRDefault="00837B80" w:rsidP="00837B80">
      <w:pPr>
        <w:pStyle w:val="a0"/>
        <w:rPr>
          <w:rFonts w:asciiTheme="minorHAnsi" w:hAnsiTheme="minorHAnsi"/>
          <w:szCs w:val="24"/>
        </w:rPr>
      </w:pPr>
      <w:r w:rsidRPr="00837B80">
        <w:rPr>
          <w:rFonts w:asciiTheme="minorHAnsi" w:hAnsiTheme="minorHAnsi"/>
          <w:szCs w:val="24"/>
        </w:rPr>
        <w:t>Остальные модули программного комплекса автоматизируют процессы формирования кассового плана, поручений на оплату расходов, платежных поручений, итогов по банковским выпискам, роспись по бюджетным организациям, ведение классификаторов и т.д.</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Программный комплекс «Бюджет» предусматривает также взаимодействие с центральным автоматизированным хранилищем данных финансового управления, которое содержит всю информацию, накапливаемую в процессе функционирования всех уровней финансовых органов. Программные модули реализованы таким образом, что возможна их работа непосредственно в режиме оперативного доступа к центральному автоматизированному хранилищу данных либо к своей локальной базе данных, содержащей необходимый фрагмент центрального автоматизированного хранилища данных. В последнем случае проводится регламентный обмен данными между локальной базой данных и центральным автоматизированным хранилищем информации.</w:t>
      </w:r>
    </w:p>
    <w:p w:rsidR="00837B80" w:rsidRPr="00837B80" w:rsidRDefault="00837B80" w:rsidP="00837B80">
      <w:pPr>
        <w:pStyle w:val="a0"/>
        <w:rPr>
          <w:rFonts w:asciiTheme="minorHAnsi" w:hAnsiTheme="minorHAnsi"/>
          <w:szCs w:val="24"/>
        </w:rPr>
      </w:pPr>
      <w:r w:rsidRPr="00837B80">
        <w:rPr>
          <w:rFonts w:asciiTheme="minorHAnsi" w:hAnsiTheme="minorHAnsi"/>
          <w:szCs w:val="24"/>
        </w:rPr>
        <w:lastRenderedPageBreak/>
        <w:t xml:space="preserve">Наиболее </w:t>
      </w:r>
      <w:proofErr w:type="gramStart"/>
      <w:r w:rsidRPr="00837B80">
        <w:rPr>
          <w:rFonts w:asciiTheme="minorHAnsi" w:hAnsiTheme="minorHAnsi"/>
          <w:szCs w:val="24"/>
        </w:rPr>
        <w:t>важное значение</w:t>
      </w:r>
      <w:proofErr w:type="gramEnd"/>
      <w:r w:rsidRPr="00837B80">
        <w:rPr>
          <w:rFonts w:asciiTheme="minorHAnsi" w:hAnsiTheme="minorHAnsi"/>
          <w:szCs w:val="24"/>
        </w:rPr>
        <w:t xml:space="preserve"> при функционировании программного комплекса «Бюджет» имеет защита информации, особенно при работе с финансовыми средствами организаций. Это осуществляется с помощью нескольких программных механизмов на разных ступенях доступа к информации. Вопрос надежности хранения информации решается за счет использование платформы «клиент-сервер» и применения системы управления базами данных.</w:t>
      </w:r>
    </w:p>
    <w:p w:rsidR="00837B80" w:rsidRPr="00837B80" w:rsidRDefault="00837B80" w:rsidP="00837B80">
      <w:pPr>
        <w:pStyle w:val="a0"/>
        <w:rPr>
          <w:rFonts w:asciiTheme="minorHAnsi" w:hAnsiTheme="minorHAnsi"/>
          <w:szCs w:val="24"/>
        </w:rPr>
      </w:pPr>
      <w:r w:rsidRPr="00837B80">
        <w:rPr>
          <w:rFonts w:asciiTheme="minorHAnsi" w:hAnsiTheme="minorHAnsi"/>
          <w:szCs w:val="24"/>
        </w:rPr>
        <w:t>Программный комплекс «Бюджет» эффективно работает при казначейской системе исполнения бюджета с ведением лицевых счетов распорядителей кредитов в финансовом органе, обеспечивая электронный обмен данными между распорядителями кредитов, а также интегрируется с программным обеспечением финансовых органов, контролирующих проведение всех платежей.</w:t>
      </w:r>
    </w:p>
    <w:p w:rsidR="007B6750" w:rsidRDefault="007B6750" w:rsidP="007B6750">
      <w:pPr>
        <w:rPr>
          <w:sz w:val="24"/>
          <w:szCs w:val="24"/>
        </w:rPr>
      </w:pPr>
    </w:p>
    <w:p w:rsidR="007B6750" w:rsidRPr="00A05ED5" w:rsidRDefault="007B6750" w:rsidP="00A05ED5">
      <w:pPr>
        <w:pStyle w:val="a4"/>
        <w:numPr>
          <w:ilvl w:val="0"/>
          <w:numId w:val="13"/>
        </w:numPr>
        <w:rPr>
          <w:b/>
          <w:sz w:val="24"/>
          <w:szCs w:val="24"/>
        </w:rPr>
      </w:pPr>
      <w:r w:rsidRPr="00A05ED5">
        <w:rPr>
          <w:b/>
          <w:sz w:val="24"/>
          <w:szCs w:val="24"/>
        </w:rPr>
        <w:t>Классификация признаков БО</w:t>
      </w:r>
    </w:p>
    <w:p w:rsidR="00A240FC" w:rsidRDefault="006C38DA" w:rsidP="00A240FC">
      <w:pPr>
        <w:rPr>
          <w:sz w:val="32"/>
          <w:szCs w:val="32"/>
          <w:lang w:val="en-US"/>
        </w:rPr>
      </w:pPr>
      <w:r>
        <w:rPr>
          <w:noProof/>
          <w:sz w:val="32"/>
          <w:szCs w:val="32"/>
          <w:lang w:eastAsia="ru-RU"/>
        </w:rPr>
        <w:pict>
          <v:group id="_x0000_s1045" style="position:absolute;margin-left:5.7pt;margin-top:16.15pt;width:420.75pt;height:114.75pt;z-index:251665408" coordorigin="1890,1590" coordsize="8415,2295">
            <v:shapetype id="_x0000_t32" coordsize="21600,21600" o:spt="32" o:oned="t" path="m,l21600,21600e" filled="f">
              <v:path arrowok="t" fillok="f" o:connecttype="none"/>
              <o:lock v:ext="edit" shapetype="t"/>
            </v:shapetype>
            <v:shape id="_x0000_s1046" type="#_x0000_t32" style="position:absolute;left:1890;top:1590;width:4455;height:2295;flip:x" o:connectortype="straight">
              <v:stroke endarrow="block"/>
            </v:shape>
            <v:shape id="_x0000_s1047" type="#_x0000_t32" style="position:absolute;left:4200;top:1590;width:2145;height:2055;flip:x" o:connectortype="straight">
              <v:stroke endarrow="block"/>
            </v:shape>
            <v:shape id="_x0000_s1048" type="#_x0000_t32" style="position:absolute;left:5670;top:1590;width:675;height:2295;flip:x" o:connectortype="straight">
              <v:stroke endarrow="block"/>
            </v:shape>
            <v:shape id="_x0000_s1049" type="#_x0000_t32" style="position:absolute;left:6345;top:1590;width:930;height:2205" o:connectortype="straight">
              <v:stroke endarrow="block"/>
            </v:shape>
            <v:shape id="_x0000_s1050" type="#_x0000_t32" style="position:absolute;left:6345;top:1590;width:2370;height:2205" o:connectortype="straight">
              <v:stroke endarrow="block"/>
            </v:shape>
            <v:shape id="_x0000_s1051" type="#_x0000_t32" style="position:absolute;left:6420;top:1590;width:3885;height:2205" o:connectortype="straight">
              <v:stroke endarrow="block"/>
            </v:shape>
          </v:group>
        </w:pict>
      </w:r>
      <w:r w:rsidR="007B6750">
        <w:rPr>
          <w:sz w:val="24"/>
          <w:szCs w:val="24"/>
        </w:rPr>
        <w:t xml:space="preserve"> </w:t>
      </w:r>
      <w:r w:rsidR="00A240FC">
        <w:t>.</w:t>
      </w:r>
      <w:r w:rsidR="00A240FC">
        <w:rPr>
          <w:lang w:val="en-US"/>
        </w:rPr>
        <w:t xml:space="preserve">                                                    </w:t>
      </w:r>
      <w:proofErr w:type="spellStart"/>
      <w:r w:rsidR="00A240FC">
        <w:rPr>
          <w:sz w:val="32"/>
          <w:szCs w:val="32"/>
          <w:lang w:val="en-US"/>
        </w:rPr>
        <w:t>Классификационные</w:t>
      </w:r>
      <w:proofErr w:type="spellEnd"/>
      <w:r w:rsidR="00A240FC">
        <w:rPr>
          <w:sz w:val="32"/>
          <w:szCs w:val="32"/>
          <w:lang w:val="en-US"/>
        </w:rPr>
        <w:t xml:space="preserve"> </w:t>
      </w:r>
      <w:proofErr w:type="spellStart"/>
      <w:r w:rsidR="00A240FC">
        <w:rPr>
          <w:sz w:val="32"/>
          <w:szCs w:val="32"/>
          <w:lang w:val="en-US"/>
        </w:rPr>
        <w:t>Признаки</w:t>
      </w:r>
      <w:proofErr w:type="spellEnd"/>
      <w:r w:rsidR="00A240FC">
        <w:rPr>
          <w:sz w:val="32"/>
          <w:szCs w:val="32"/>
          <w:lang w:val="en-US"/>
        </w:rPr>
        <w:t xml:space="preserve"> БО</w:t>
      </w:r>
    </w:p>
    <w:p w:rsidR="00A240FC" w:rsidRDefault="00A240FC" w:rsidP="00A240FC">
      <w:pPr>
        <w:rPr>
          <w:sz w:val="32"/>
          <w:szCs w:val="32"/>
        </w:rPr>
      </w:pPr>
    </w:p>
    <w:p w:rsidR="00A240FC" w:rsidRDefault="00A240FC" w:rsidP="00A240FC">
      <w:pPr>
        <w:rPr>
          <w:sz w:val="32"/>
          <w:szCs w:val="32"/>
        </w:rPr>
      </w:pPr>
    </w:p>
    <w:p w:rsidR="00A240FC" w:rsidRDefault="00A240FC" w:rsidP="00A240FC">
      <w:pPr>
        <w:rPr>
          <w:sz w:val="32"/>
          <w:szCs w:val="32"/>
        </w:rPr>
      </w:pPr>
    </w:p>
    <w:p w:rsidR="00A240FC" w:rsidRDefault="00A240FC" w:rsidP="00A240FC">
      <w:r>
        <w:rPr>
          <w:sz w:val="32"/>
          <w:szCs w:val="32"/>
        </w:rPr>
        <w:t>1                             2                   3                    4                 5                     6</w:t>
      </w:r>
      <w:r>
        <w:rPr>
          <w:lang w:val="en-US"/>
        </w:rPr>
        <w:t xml:space="preserve">      </w:t>
      </w:r>
    </w:p>
    <w:p w:rsidR="00A240FC" w:rsidRDefault="00A240FC" w:rsidP="00A240FC">
      <w:r>
        <w:t>Без прибыли</w:t>
      </w:r>
      <w:r w:rsidRPr="00B756FF">
        <w:t xml:space="preserve">                          </w:t>
      </w:r>
      <w:r>
        <w:t>НБ</w:t>
      </w:r>
      <w:r w:rsidRPr="00B756FF">
        <w:t xml:space="preserve">            </w:t>
      </w:r>
      <w:r>
        <w:t xml:space="preserve">                                                                Сумма БО                 Сумма </w:t>
      </w:r>
      <w:proofErr w:type="spellStart"/>
      <w:r>
        <w:t>Д</w:t>
      </w:r>
      <w:proofErr w:type="gramStart"/>
      <w:r>
        <w:t>i</w:t>
      </w:r>
      <w:proofErr w:type="spellEnd"/>
      <w:proofErr w:type="gramEnd"/>
    </w:p>
    <w:p w:rsidR="00913A57" w:rsidRDefault="00F82C46" w:rsidP="007B6750">
      <w:pPr>
        <w:rPr>
          <w:sz w:val="24"/>
          <w:szCs w:val="24"/>
        </w:rPr>
      </w:pPr>
      <w:r>
        <w:rPr>
          <w:sz w:val="24"/>
          <w:szCs w:val="24"/>
        </w:rPr>
        <w:t>Рис. 9</w:t>
      </w:r>
    </w:p>
    <w:p w:rsidR="00913A57" w:rsidRPr="000822BF" w:rsidRDefault="00913A57" w:rsidP="00312537">
      <w:pPr>
        <w:rPr>
          <w:sz w:val="24"/>
          <w:szCs w:val="24"/>
        </w:rPr>
      </w:pPr>
    </w:p>
    <w:p w:rsidR="00913A57" w:rsidRDefault="00913A57" w:rsidP="00312537">
      <w:pPr>
        <w:rPr>
          <w:sz w:val="24"/>
          <w:szCs w:val="24"/>
        </w:rPr>
      </w:pPr>
    </w:p>
    <w:p w:rsidR="00913A57" w:rsidRDefault="00913A57" w:rsidP="00913A57">
      <w:pPr>
        <w:rPr>
          <w:sz w:val="24"/>
          <w:szCs w:val="24"/>
        </w:rPr>
      </w:pPr>
      <w:r>
        <w:rPr>
          <w:sz w:val="24"/>
          <w:szCs w:val="24"/>
        </w:rPr>
        <w:t>По каждому виду деят</w:t>
      </w:r>
      <w:r w:rsidR="000822BF">
        <w:rPr>
          <w:sz w:val="24"/>
          <w:szCs w:val="24"/>
        </w:rPr>
        <w:t>ельности</w:t>
      </w:r>
      <w:r>
        <w:rPr>
          <w:sz w:val="24"/>
          <w:szCs w:val="24"/>
        </w:rPr>
        <w:t xml:space="preserve"> должен быть ответс</w:t>
      </w:r>
      <w:r w:rsidR="000822BF">
        <w:rPr>
          <w:sz w:val="24"/>
          <w:szCs w:val="24"/>
        </w:rPr>
        <w:t>т</w:t>
      </w:r>
      <w:r>
        <w:rPr>
          <w:sz w:val="24"/>
          <w:szCs w:val="24"/>
        </w:rPr>
        <w:t>венный</w:t>
      </w:r>
      <w:r w:rsidR="00A05ED5">
        <w:rPr>
          <w:sz w:val="24"/>
          <w:szCs w:val="24"/>
        </w:rPr>
        <w:t xml:space="preserve"> исполнитель – отраслевое министерство (ОМ).</w:t>
      </w:r>
    </w:p>
    <w:p w:rsidR="00741367" w:rsidRDefault="00A05ED5" w:rsidP="00913A57">
      <w:pPr>
        <w:rPr>
          <w:sz w:val="24"/>
          <w:szCs w:val="24"/>
        </w:rPr>
      </w:pPr>
      <w:r>
        <w:rPr>
          <w:sz w:val="24"/>
          <w:szCs w:val="24"/>
        </w:rPr>
        <w:t xml:space="preserve">Т.о. ОМ создается на каждый вид деятельности, как </w:t>
      </w:r>
      <w:r w:rsidR="000822BF">
        <w:rPr>
          <w:sz w:val="24"/>
          <w:szCs w:val="24"/>
        </w:rPr>
        <w:t>государственная</w:t>
      </w:r>
      <w:r w:rsidR="00741367">
        <w:rPr>
          <w:sz w:val="24"/>
          <w:szCs w:val="24"/>
        </w:rPr>
        <w:t xml:space="preserve"> структура, которая явл</w:t>
      </w:r>
      <w:r w:rsidR="000822BF">
        <w:rPr>
          <w:sz w:val="24"/>
          <w:szCs w:val="24"/>
        </w:rPr>
        <w:t xml:space="preserve">яется </w:t>
      </w:r>
      <w:r w:rsidR="00741367">
        <w:rPr>
          <w:sz w:val="24"/>
          <w:szCs w:val="24"/>
        </w:rPr>
        <w:t>управляющей по каждому виду деятельности</w:t>
      </w:r>
      <w:r>
        <w:rPr>
          <w:sz w:val="24"/>
          <w:szCs w:val="24"/>
        </w:rPr>
        <w:t xml:space="preserve"> и </w:t>
      </w:r>
      <w:r w:rsidR="00741367">
        <w:rPr>
          <w:sz w:val="24"/>
          <w:szCs w:val="24"/>
        </w:rPr>
        <w:t xml:space="preserve">связан </w:t>
      </w:r>
      <w:proofErr w:type="gramStart"/>
      <w:r w:rsidR="00741367">
        <w:rPr>
          <w:sz w:val="24"/>
          <w:szCs w:val="24"/>
        </w:rPr>
        <w:t>с</w:t>
      </w:r>
      <w:proofErr w:type="gramEnd"/>
      <w:r w:rsidR="00741367">
        <w:rPr>
          <w:sz w:val="24"/>
          <w:szCs w:val="24"/>
        </w:rPr>
        <w:t xml:space="preserve"> управля</w:t>
      </w:r>
      <w:r>
        <w:rPr>
          <w:sz w:val="24"/>
          <w:szCs w:val="24"/>
        </w:rPr>
        <w:t xml:space="preserve">емой БО. ОМ </w:t>
      </w:r>
      <w:r w:rsidR="00741367">
        <w:rPr>
          <w:sz w:val="24"/>
          <w:szCs w:val="24"/>
        </w:rPr>
        <w:t>называе</w:t>
      </w:r>
      <w:r>
        <w:rPr>
          <w:sz w:val="24"/>
          <w:szCs w:val="24"/>
        </w:rPr>
        <w:t>тся</w:t>
      </w:r>
      <w:r w:rsidR="00741367">
        <w:rPr>
          <w:sz w:val="24"/>
          <w:szCs w:val="24"/>
        </w:rPr>
        <w:t xml:space="preserve"> управляющей гос</w:t>
      </w:r>
      <w:r w:rsidR="000822BF">
        <w:rPr>
          <w:sz w:val="24"/>
          <w:szCs w:val="24"/>
        </w:rPr>
        <w:t xml:space="preserve">ударственной </w:t>
      </w:r>
      <w:r w:rsidR="00741367">
        <w:rPr>
          <w:sz w:val="24"/>
          <w:szCs w:val="24"/>
        </w:rPr>
        <w:t>структурой</w:t>
      </w:r>
      <w:r>
        <w:rPr>
          <w:sz w:val="24"/>
          <w:szCs w:val="24"/>
        </w:rPr>
        <w:t xml:space="preserve">, т.е. </w:t>
      </w:r>
      <w:r w:rsidR="00741367">
        <w:rPr>
          <w:sz w:val="24"/>
          <w:szCs w:val="24"/>
        </w:rPr>
        <w:t>министер</w:t>
      </w:r>
      <w:r w:rsidR="000822BF">
        <w:rPr>
          <w:sz w:val="24"/>
          <w:szCs w:val="24"/>
        </w:rPr>
        <w:t>с</w:t>
      </w:r>
      <w:r w:rsidR="00741367">
        <w:rPr>
          <w:sz w:val="24"/>
          <w:szCs w:val="24"/>
        </w:rPr>
        <w:t>твом по данному направл</w:t>
      </w:r>
      <w:r>
        <w:rPr>
          <w:sz w:val="24"/>
          <w:szCs w:val="24"/>
        </w:rPr>
        <w:t>ению деятельности</w:t>
      </w:r>
      <w:r w:rsidR="00741367">
        <w:rPr>
          <w:sz w:val="24"/>
          <w:szCs w:val="24"/>
        </w:rPr>
        <w:t>.</w:t>
      </w:r>
    </w:p>
    <w:p w:rsidR="00741367" w:rsidRDefault="00741367" w:rsidP="00913A57">
      <w:pPr>
        <w:rPr>
          <w:sz w:val="24"/>
          <w:szCs w:val="24"/>
        </w:rPr>
      </w:pPr>
      <w:r>
        <w:rPr>
          <w:sz w:val="24"/>
          <w:szCs w:val="24"/>
        </w:rPr>
        <w:t>Х-общ</w:t>
      </w:r>
      <w:r w:rsidR="000822BF">
        <w:rPr>
          <w:sz w:val="24"/>
          <w:szCs w:val="24"/>
        </w:rPr>
        <w:t>ество уполномочивает</w:t>
      </w:r>
      <w:r>
        <w:rPr>
          <w:sz w:val="24"/>
          <w:szCs w:val="24"/>
        </w:rPr>
        <w:t xml:space="preserve"> министерство управлять деят</w:t>
      </w:r>
      <w:r w:rsidR="000822BF">
        <w:rPr>
          <w:sz w:val="24"/>
          <w:szCs w:val="24"/>
        </w:rPr>
        <w:t>ельностью</w:t>
      </w:r>
      <w:r>
        <w:rPr>
          <w:sz w:val="24"/>
          <w:szCs w:val="24"/>
        </w:rPr>
        <w:t xml:space="preserve"> </w:t>
      </w:r>
      <w:r w:rsidR="0081495E">
        <w:rPr>
          <w:sz w:val="24"/>
          <w:szCs w:val="24"/>
        </w:rPr>
        <w:t>множества</w:t>
      </w:r>
      <w:r w:rsidR="00A05ED5">
        <w:rPr>
          <w:sz w:val="24"/>
          <w:szCs w:val="24"/>
        </w:rPr>
        <w:t xml:space="preserve"> </w:t>
      </w:r>
      <w:r>
        <w:rPr>
          <w:sz w:val="24"/>
          <w:szCs w:val="24"/>
        </w:rPr>
        <w:t xml:space="preserve">БО, входящих в данное министерство, то есть отслеживать </w:t>
      </w:r>
      <w:r w:rsidR="00A05ED5">
        <w:rPr>
          <w:sz w:val="24"/>
          <w:szCs w:val="24"/>
        </w:rPr>
        <w:t xml:space="preserve">выполнение </w:t>
      </w:r>
      <w:r>
        <w:rPr>
          <w:sz w:val="24"/>
          <w:szCs w:val="24"/>
        </w:rPr>
        <w:t xml:space="preserve">цели в конкретное </w:t>
      </w:r>
      <w:r>
        <w:rPr>
          <w:sz w:val="24"/>
          <w:szCs w:val="24"/>
        </w:rPr>
        <w:lastRenderedPageBreak/>
        <w:t>время, определ</w:t>
      </w:r>
      <w:r w:rsidR="000822BF">
        <w:rPr>
          <w:sz w:val="24"/>
          <w:szCs w:val="24"/>
        </w:rPr>
        <w:t>ять</w:t>
      </w:r>
      <w:r>
        <w:rPr>
          <w:sz w:val="24"/>
          <w:szCs w:val="24"/>
        </w:rPr>
        <w:t xml:space="preserve"> кол-во </w:t>
      </w:r>
      <w:r w:rsidR="00A05ED5">
        <w:rPr>
          <w:sz w:val="24"/>
          <w:szCs w:val="24"/>
        </w:rPr>
        <w:t xml:space="preserve">общественных </w:t>
      </w:r>
      <w:r>
        <w:rPr>
          <w:sz w:val="24"/>
          <w:szCs w:val="24"/>
        </w:rPr>
        <w:t>благ, определять точное по времени поступление страх</w:t>
      </w:r>
      <w:r w:rsidR="000822BF">
        <w:rPr>
          <w:sz w:val="24"/>
          <w:szCs w:val="24"/>
        </w:rPr>
        <w:t>овых</w:t>
      </w:r>
      <w:r>
        <w:rPr>
          <w:sz w:val="24"/>
          <w:szCs w:val="24"/>
        </w:rPr>
        <w:t xml:space="preserve"> взносов</w:t>
      </w:r>
      <w:r w:rsidR="00A05ED5">
        <w:rPr>
          <w:sz w:val="24"/>
          <w:szCs w:val="24"/>
        </w:rPr>
        <w:t xml:space="preserve"> (ЕСН)</w:t>
      </w:r>
      <w:r>
        <w:rPr>
          <w:sz w:val="24"/>
          <w:szCs w:val="24"/>
        </w:rPr>
        <w:t xml:space="preserve"> для ликвидации страховых ситуаций и</w:t>
      </w:r>
      <w:r w:rsidR="000822BF">
        <w:rPr>
          <w:sz w:val="24"/>
          <w:szCs w:val="24"/>
        </w:rPr>
        <w:t>,</w:t>
      </w:r>
      <w:r>
        <w:rPr>
          <w:sz w:val="24"/>
          <w:szCs w:val="24"/>
        </w:rPr>
        <w:t xml:space="preserve"> </w:t>
      </w:r>
      <w:r w:rsidR="000822BF">
        <w:rPr>
          <w:sz w:val="24"/>
          <w:szCs w:val="24"/>
        </w:rPr>
        <w:t xml:space="preserve">соответственно, обеспечивать застрахованных </w:t>
      </w:r>
      <w:r>
        <w:rPr>
          <w:sz w:val="24"/>
          <w:szCs w:val="24"/>
        </w:rPr>
        <w:t>физ</w:t>
      </w:r>
      <w:r w:rsidR="000822BF">
        <w:rPr>
          <w:sz w:val="24"/>
          <w:szCs w:val="24"/>
        </w:rPr>
        <w:t>ических</w:t>
      </w:r>
      <w:r>
        <w:rPr>
          <w:sz w:val="24"/>
          <w:szCs w:val="24"/>
        </w:rPr>
        <w:t xml:space="preserve"> лиц вознаграждениями в виде зарплаты</w:t>
      </w:r>
      <w:r w:rsidR="00A05ED5">
        <w:rPr>
          <w:sz w:val="24"/>
          <w:szCs w:val="24"/>
        </w:rPr>
        <w:t xml:space="preserve"> из БФ</w:t>
      </w:r>
      <w:r>
        <w:rPr>
          <w:sz w:val="24"/>
          <w:szCs w:val="24"/>
        </w:rPr>
        <w:t>.</w:t>
      </w:r>
    </w:p>
    <w:p w:rsidR="00741367" w:rsidRDefault="00741367" w:rsidP="00913A57">
      <w:pPr>
        <w:rPr>
          <w:sz w:val="24"/>
          <w:szCs w:val="24"/>
        </w:rPr>
      </w:pPr>
      <w:r>
        <w:rPr>
          <w:sz w:val="24"/>
          <w:szCs w:val="24"/>
        </w:rPr>
        <w:t>Исходя из вышесказанного</w:t>
      </w:r>
      <w:r w:rsidR="000822BF">
        <w:rPr>
          <w:sz w:val="24"/>
          <w:szCs w:val="24"/>
        </w:rPr>
        <w:t>,</w:t>
      </w:r>
      <w:r>
        <w:rPr>
          <w:sz w:val="24"/>
          <w:szCs w:val="24"/>
        </w:rPr>
        <w:t xml:space="preserve"> классификация БО выглядит след</w:t>
      </w:r>
      <w:r w:rsidR="000822BF">
        <w:rPr>
          <w:sz w:val="24"/>
          <w:szCs w:val="24"/>
        </w:rPr>
        <w:t>ующим</w:t>
      </w:r>
      <w:r>
        <w:rPr>
          <w:sz w:val="24"/>
          <w:szCs w:val="24"/>
        </w:rPr>
        <w:t xml:space="preserve"> образом:</w:t>
      </w:r>
    </w:p>
    <w:p w:rsidR="000822BF" w:rsidRDefault="000822BF" w:rsidP="00913A57">
      <w:pPr>
        <w:rPr>
          <w:sz w:val="24"/>
          <w:szCs w:val="24"/>
        </w:rPr>
      </w:pPr>
    </w:p>
    <w:p w:rsidR="000822BF" w:rsidRPr="000822BF" w:rsidRDefault="000D6C33" w:rsidP="00913A57">
      <w:pPr>
        <w:rPr>
          <w:sz w:val="24"/>
          <w:szCs w:val="24"/>
        </w:rPr>
      </w:pPr>
      <w:r>
        <w:rPr>
          <w:noProof/>
          <w:sz w:val="24"/>
          <w:szCs w:val="24"/>
          <w:lang w:eastAsia="ru-RU"/>
        </w:rPr>
        <w:drawing>
          <wp:inline distT="0" distB="0" distL="0" distR="0">
            <wp:extent cx="5934075" cy="47529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srcRect/>
                    <a:stretch>
                      <a:fillRect/>
                    </a:stretch>
                  </pic:blipFill>
                  <pic:spPr bwMode="auto">
                    <a:xfrm>
                      <a:off x="0" y="0"/>
                      <a:ext cx="5934075" cy="4752975"/>
                    </a:xfrm>
                    <a:prstGeom prst="rect">
                      <a:avLst/>
                    </a:prstGeom>
                    <a:noFill/>
                    <a:ln w="9525">
                      <a:noFill/>
                      <a:miter lim="800000"/>
                      <a:headEnd/>
                      <a:tailEnd/>
                    </a:ln>
                  </pic:spPr>
                </pic:pic>
              </a:graphicData>
            </a:graphic>
          </wp:inline>
        </w:drawing>
      </w:r>
      <w:r w:rsidR="001E0432">
        <w:rPr>
          <w:sz w:val="24"/>
          <w:szCs w:val="24"/>
        </w:rPr>
        <w:t>Рис. 10</w:t>
      </w:r>
    </w:p>
    <w:p w:rsidR="000822BF" w:rsidRDefault="000822BF" w:rsidP="00312537">
      <w:pPr>
        <w:rPr>
          <w:sz w:val="24"/>
          <w:szCs w:val="24"/>
        </w:rPr>
      </w:pPr>
      <w:r>
        <w:rPr>
          <w:sz w:val="24"/>
          <w:szCs w:val="24"/>
        </w:rPr>
        <w:t xml:space="preserve">Таким образом любой вид деятельности отображается в экономической  </w:t>
      </w:r>
      <w:r w:rsidR="00EC29DC">
        <w:rPr>
          <w:sz w:val="24"/>
          <w:szCs w:val="24"/>
        </w:rPr>
        <w:t>и налоговой систем</w:t>
      </w:r>
      <w:r w:rsidR="006173EB">
        <w:rPr>
          <w:sz w:val="24"/>
          <w:szCs w:val="24"/>
        </w:rPr>
        <w:t xml:space="preserve">ах </w:t>
      </w:r>
      <w:r w:rsidR="00EC29DC">
        <w:rPr>
          <w:sz w:val="24"/>
          <w:szCs w:val="24"/>
        </w:rPr>
        <w:t xml:space="preserve"> </w:t>
      </w:r>
      <w:proofErr w:type="spellStart"/>
      <w:r w:rsidR="00EC29DC">
        <w:rPr>
          <w:sz w:val="24"/>
          <w:szCs w:val="24"/>
        </w:rPr>
        <w:t>х-общества</w:t>
      </w:r>
      <w:proofErr w:type="spellEnd"/>
      <w:r>
        <w:rPr>
          <w:sz w:val="24"/>
          <w:szCs w:val="24"/>
        </w:rPr>
        <w:t>, элементами которой является БО, регулирующ</w:t>
      </w:r>
      <w:r w:rsidR="00EC29DC">
        <w:rPr>
          <w:sz w:val="24"/>
          <w:szCs w:val="24"/>
        </w:rPr>
        <w:t xml:space="preserve">им органом ОМ, министерства экономики, </w:t>
      </w:r>
      <w:proofErr w:type="spellStart"/>
      <w:r w:rsidR="00EC29DC">
        <w:rPr>
          <w:sz w:val="24"/>
          <w:szCs w:val="24"/>
        </w:rPr>
        <w:t>МинФин</w:t>
      </w:r>
      <w:proofErr w:type="spellEnd"/>
      <w:r w:rsidR="00EC29DC">
        <w:rPr>
          <w:sz w:val="24"/>
          <w:szCs w:val="24"/>
        </w:rPr>
        <w:t>, которые устанавливают</w:t>
      </w:r>
      <w:r>
        <w:rPr>
          <w:sz w:val="24"/>
          <w:szCs w:val="24"/>
        </w:rPr>
        <w:t xml:space="preserve"> связи между</w:t>
      </w:r>
      <w:r w:rsidR="00EC29DC">
        <w:rPr>
          <w:sz w:val="24"/>
          <w:szCs w:val="24"/>
        </w:rPr>
        <w:t xml:space="preserve"> </w:t>
      </w:r>
      <w:proofErr w:type="spellStart"/>
      <w:r w:rsidR="00EC29DC">
        <w:rPr>
          <w:sz w:val="24"/>
          <w:szCs w:val="24"/>
        </w:rPr>
        <w:t>БО</w:t>
      </w:r>
      <w:proofErr w:type="gramStart"/>
      <w:r>
        <w:rPr>
          <w:sz w:val="24"/>
          <w:szCs w:val="24"/>
        </w:rPr>
        <w:t>,у</w:t>
      </w:r>
      <w:proofErr w:type="gramEnd"/>
      <w:r>
        <w:rPr>
          <w:sz w:val="24"/>
          <w:szCs w:val="24"/>
        </w:rPr>
        <w:t>правля</w:t>
      </w:r>
      <w:r w:rsidR="00EC29DC">
        <w:rPr>
          <w:sz w:val="24"/>
          <w:szCs w:val="24"/>
        </w:rPr>
        <w:t>ю</w:t>
      </w:r>
      <w:r>
        <w:rPr>
          <w:sz w:val="24"/>
          <w:szCs w:val="24"/>
        </w:rPr>
        <w:t>т</w:t>
      </w:r>
      <w:proofErr w:type="spellEnd"/>
      <w:r>
        <w:rPr>
          <w:sz w:val="24"/>
          <w:szCs w:val="24"/>
        </w:rPr>
        <w:t xml:space="preserve"> этими связями, создавая неделимую единицу </w:t>
      </w:r>
      <w:r w:rsidR="00EC29DC">
        <w:rPr>
          <w:sz w:val="24"/>
          <w:szCs w:val="24"/>
        </w:rPr>
        <w:t xml:space="preserve">функционирования, как экономической и налоговой систем, цель которых </w:t>
      </w:r>
      <w:r>
        <w:rPr>
          <w:sz w:val="24"/>
          <w:szCs w:val="24"/>
        </w:rPr>
        <w:t xml:space="preserve">получить общественные блага по </w:t>
      </w:r>
      <w:r w:rsidR="00EC29DC">
        <w:rPr>
          <w:sz w:val="24"/>
          <w:szCs w:val="24"/>
        </w:rPr>
        <w:t>всем видам</w:t>
      </w:r>
      <w:r>
        <w:rPr>
          <w:sz w:val="24"/>
          <w:szCs w:val="24"/>
        </w:rPr>
        <w:t xml:space="preserve"> деятельности</w:t>
      </w:r>
      <w:r w:rsidR="00EC29DC">
        <w:rPr>
          <w:sz w:val="24"/>
          <w:szCs w:val="24"/>
        </w:rPr>
        <w:t xml:space="preserve"> в обществе.</w:t>
      </w:r>
    </w:p>
    <w:p w:rsidR="00913A57" w:rsidRPr="00EC29DC" w:rsidRDefault="00EC29DC" w:rsidP="00312537">
      <w:pPr>
        <w:rPr>
          <w:b/>
          <w:sz w:val="32"/>
          <w:szCs w:val="32"/>
        </w:rPr>
      </w:pPr>
      <w:r w:rsidRPr="00EC29DC">
        <w:rPr>
          <w:b/>
          <w:sz w:val="32"/>
          <w:szCs w:val="32"/>
        </w:rPr>
        <w:t>Тема 2. Коммерческие организации как экономические системы.</w:t>
      </w:r>
    </w:p>
    <w:p w:rsidR="00EC29DC" w:rsidRPr="00EC29DC" w:rsidRDefault="00EC29DC" w:rsidP="00EC29DC">
      <w:pPr>
        <w:pStyle w:val="a4"/>
        <w:numPr>
          <w:ilvl w:val="0"/>
          <w:numId w:val="6"/>
        </w:numPr>
        <w:rPr>
          <w:b/>
          <w:sz w:val="32"/>
          <w:szCs w:val="32"/>
        </w:rPr>
      </w:pPr>
      <w:r w:rsidRPr="00EC29DC">
        <w:rPr>
          <w:b/>
          <w:sz w:val="32"/>
          <w:szCs w:val="32"/>
        </w:rPr>
        <w:t>Сущность и назначение.</w:t>
      </w:r>
    </w:p>
    <w:p w:rsidR="00EC29DC" w:rsidRDefault="00EC29DC" w:rsidP="00EC29DC">
      <w:pPr>
        <w:pStyle w:val="a4"/>
        <w:numPr>
          <w:ilvl w:val="0"/>
          <w:numId w:val="6"/>
        </w:numPr>
        <w:rPr>
          <w:b/>
          <w:sz w:val="32"/>
          <w:szCs w:val="32"/>
        </w:rPr>
      </w:pPr>
      <w:r w:rsidRPr="00EC29DC">
        <w:rPr>
          <w:b/>
          <w:sz w:val="32"/>
          <w:szCs w:val="32"/>
        </w:rPr>
        <w:t xml:space="preserve">Классификация </w:t>
      </w:r>
      <w:proofErr w:type="gramStart"/>
      <w:r w:rsidRPr="00EC29DC">
        <w:rPr>
          <w:b/>
          <w:sz w:val="32"/>
          <w:szCs w:val="32"/>
        </w:rPr>
        <w:t>КО</w:t>
      </w:r>
      <w:proofErr w:type="gramEnd"/>
      <w:r w:rsidRPr="00EC29DC">
        <w:rPr>
          <w:b/>
          <w:sz w:val="32"/>
          <w:szCs w:val="32"/>
        </w:rPr>
        <w:t>.</w:t>
      </w:r>
    </w:p>
    <w:p w:rsidR="00EC29DC" w:rsidRDefault="00EC29DC" w:rsidP="00EC29DC">
      <w:pPr>
        <w:pStyle w:val="a4"/>
        <w:ind w:left="1080"/>
        <w:rPr>
          <w:b/>
          <w:sz w:val="32"/>
          <w:szCs w:val="32"/>
        </w:rPr>
      </w:pPr>
    </w:p>
    <w:p w:rsidR="00EC29DC" w:rsidRPr="00EC29DC" w:rsidRDefault="00EC29DC" w:rsidP="00EC29DC">
      <w:pPr>
        <w:pStyle w:val="a4"/>
        <w:numPr>
          <w:ilvl w:val="0"/>
          <w:numId w:val="14"/>
        </w:numPr>
        <w:rPr>
          <w:b/>
          <w:sz w:val="32"/>
          <w:szCs w:val="32"/>
        </w:rPr>
      </w:pPr>
      <w:r w:rsidRPr="00EC29DC">
        <w:rPr>
          <w:b/>
          <w:sz w:val="32"/>
          <w:szCs w:val="32"/>
        </w:rPr>
        <w:t>Сущность и назначение</w:t>
      </w:r>
      <w:r>
        <w:rPr>
          <w:b/>
          <w:sz w:val="32"/>
          <w:szCs w:val="32"/>
        </w:rPr>
        <w:t xml:space="preserve"> </w:t>
      </w:r>
      <w:proofErr w:type="gramStart"/>
      <w:r>
        <w:rPr>
          <w:b/>
          <w:sz w:val="32"/>
          <w:szCs w:val="32"/>
        </w:rPr>
        <w:t>КО</w:t>
      </w:r>
      <w:proofErr w:type="gramEnd"/>
      <w:r w:rsidRPr="00EC29DC">
        <w:rPr>
          <w:b/>
          <w:sz w:val="32"/>
          <w:szCs w:val="32"/>
        </w:rPr>
        <w:t>.</w:t>
      </w:r>
    </w:p>
    <w:p w:rsidR="00EC29DC" w:rsidRPr="00EC29DC" w:rsidRDefault="00EC29DC" w:rsidP="00EC29DC">
      <w:pPr>
        <w:pStyle w:val="a4"/>
        <w:ind w:left="1080"/>
        <w:rPr>
          <w:b/>
          <w:sz w:val="32"/>
          <w:szCs w:val="32"/>
        </w:rPr>
      </w:pPr>
    </w:p>
    <w:p w:rsidR="000822BF" w:rsidRDefault="000822BF" w:rsidP="000822BF">
      <w:pPr>
        <w:rPr>
          <w:sz w:val="24"/>
          <w:szCs w:val="24"/>
        </w:rPr>
      </w:pPr>
      <w:proofErr w:type="gramStart"/>
      <w:r w:rsidRPr="000822BF">
        <w:rPr>
          <w:sz w:val="24"/>
          <w:szCs w:val="24"/>
        </w:rPr>
        <w:t>Ко</w:t>
      </w:r>
      <w:proofErr w:type="gramEnd"/>
      <w:r w:rsidRPr="000822BF">
        <w:rPr>
          <w:sz w:val="24"/>
          <w:szCs w:val="24"/>
        </w:rPr>
        <w:t xml:space="preserve"> –</w:t>
      </w:r>
      <w:r w:rsidR="00EC29DC">
        <w:rPr>
          <w:sz w:val="24"/>
          <w:szCs w:val="24"/>
        </w:rPr>
        <w:t xml:space="preserve"> это </w:t>
      </w:r>
      <w:r w:rsidRPr="000822BF">
        <w:rPr>
          <w:sz w:val="24"/>
          <w:szCs w:val="24"/>
        </w:rPr>
        <w:t>ЭС, преобр</w:t>
      </w:r>
      <w:r w:rsidR="008C54A6">
        <w:rPr>
          <w:sz w:val="24"/>
          <w:szCs w:val="24"/>
        </w:rPr>
        <w:t>азующая</w:t>
      </w:r>
      <w:r w:rsidRPr="000822BF">
        <w:rPr>
          <w:sz w:val="24"/>
          <w:szCs w:val="24"/>
        </w:rPr>
        <w:t xml:space="preserve"> природные ресурсы в общественные блага и обладающие следующими признаками:</w:t>
      </w:r>
    </w:p>
    <w:p w:rsidR="000822BF" w:rsidRPr="000822BF" w:rsidRDefault="00325C99" w:rsidP="00325C99">
      <w:pPr>
        <w:ind w:firstLine="708"/>
        <w:rPr>
          <w:sz w:val="24"/>
          <w:szCs w:val="24"/>
        </w:rPr>
      </w:pPr>
      <w:r>
        <w:rPr>
          <w:sz w:val="24"/>
          <w:szCs w:val="24"/>
        </w:rPr>
        <w:t xml:space="preserve">1) </w:t>
      </w:r>
      <w:r w:rsidR="000822BF">
        <w:rPr>
          <w:sz w:val="24"/>
          <w:szCs w:val="24"/>
        </w:rPr>
        <w:t xml:space="preserve"> находится вне детерминистических план</w:t>
      </w:r>
      <w:r w:rsidR="008C54A6">
        <w:rPr>
          <w:sz w:val="24"/>
          <w:szCs w:val="24"/>
        </w:rPr>
        <w:t>ов</w:t>
      </w:r>
      <w:r w:rsidR="000822BF">
        <w:rPr>
          <w:sz w:val="24"/>
          <w:szCs w:val="24"/>
        </w:rPr>
        <w:t xml:space="preserve"> государства</w:t>
      </w:r>
    </w:p>
    <w:p w:rsidR="000822BF" w:rsidRDefault="00325C99" w:rsidP="008C54A6">
      <w:pPr>
        <w:ind w:left="708"/>
        <w:rPr>
          <w:sz w:val="24"/>
          <w:szCs w:val="24"/>
        </w:rPr>
      </w:pPr>
      <w:r>
        <w:rPr>
          <w:sz w:val="24"/>
          <w:szCs w:val="24"/>
        </w:rPr>
        <w:t xml:space="preserve">2) </w:t>
      </w:r>
      <w:r w:rsidR="000822BF" w:rsidRPr="000822BF">
        <w:rPr>
          <w:sz w:val="24"/>
          <w:szCs w:val="24"/>
        </w:rPr>
        <w:t>наличие прибыли. Прибыль</w:t>
      </w:r>
      <w:r w:rsidR="000822BF">
        <w:rPr>
          <w:sz w:val="24"/>
          <w:szCs w:val="24"/>
        </w:rPr>
        <w:t xml:space="preserve"> </w:t>
      </w:r>
      <w:proofErr w:type="gramStart"/>
      <w:r w:rsidR="000822BF">
        <w:rPr>
          <w:sz w:val="24"/>
          <w:szCs w:val="24"/>
        </w:rPr>
        <w:t>КО</w:t>
      </w:r>
      <w:proofErr w:type="gramEnd"/>
      <w:r w:rsidR="000822BF" w:rsidRPr="000822BF">
        <w:rPr>
          <w:sz w:val="24"/>
          <w:szCs w:val="24"/>
        </w:rPr>
        <w:t xml:space="preserve"> – это дох</w:t>
      </w:r>
      <w:r w:rsidR="000822BF">
        <w:rPr>
          <w:sz w:val="24"/>
          <w:szCs w:val="24"/>
        </w:rPr>
        <w:t xml:space="preserve">од КО </w:t>
      </w:r>
      <w:r w:rsidR="008C54A6">
        <w:rPr>
          <w:sz w:val="24"/>
          <w:szCs w:val="24"/>
        </w:rPr>
        <w:t>«--»</w:t>
      </w:r>
      <w:r w:rsidR="000822BF">
        <w:rPr>
          <w:sz w:val="24"/>
          <w:szCs w:val="24"/>
        </w:rPr>
        <w:t xml:space="preserve"> </w:t>
      </w:r>
      <w:r w:rsidR="00EC29DC">
        <w:rPr>
          <w:sz w:val="24"/>
          <w:szCs w:val="24"/>
        </w:rPr>
        <w:t>(</w:t>
      </w:r>
      <w:r w:rsidR="000822BF">
        <w:rPr>
          <w:sz w:val="24"/>
          <w:szCs w:val="24"/>
        </w:rPr>
        <w:t xml:space="preserve">фонд оплаты труда </w:t>
      </w:r>
      <w:r w:rsidR="008C54A6">
        <w:rPr>
          <w:sz w:val="24"/>
          <w:szCs w:val="24"/>
        </w:rPr>
        <w:t>«</w:t>
      </w:r>
      <w:r w:rsidR="00EC29DC">
        <w:rPr>
          <w:sz w:val="24"/>
          <w:szCs w:val="24"/>
        </w:rPr>
        <w:t>*</w:t>
      </w:r>
      <w:r w:rsidR="008C54A6">
        <w:rPr>
          <w:sz w:val="24"/>
          <w:szCs w:val="24"/>
        </w:rPr>
        <w:t xml:space="preserve">» </w:t>
      </w:r>
      <w:r w:rsidR="000822BF">
        <w:rPr>
          <w:sz w:val="24"/>
          <w:szCs w:val="24"/>
        </w:rPr>
        <w:t>налоговые начисления (внутренн</w:t>
      </w:r>
      <w:r w:rsidR="008C54A6">
        <w:rPr>
          <w:sz w:val="24"/>
          <w:szCs w:val="24"/>
        </w:rPr>
        <w:t>и</w:t>
      </w:r>
      <w:r w:rsidR="000822BF">
        <w:rPr>
          <w:sz w:val="24"/>
          <w:szCs w:val="24"/>
        </w:rPr>
        <w:t>е валовые налоговые отчисления хозяйственных опер</w:t>
      </w:r>
      <w:r w:rsidR="008C54A6">
        <w:rPr>
          <w:sz w:val="24"/>
          <w:szCs w:val="24"/>
        </w:rPr>
        <w:t>аций</w:t>
      </w:r>
      <w:r w:rsidR="000822BF">
        <w:rPr>
          <w:sz w:val="24"/>
          <w:szCs w:val="24"/>
        </w:rPr>
        <w:t>)</w:t>
      </w:r>
      <w:r w:rsidR="00EC29DC">
        <w:rPr>
          <w:sz w:val="24"/>
          <w:szCs w:val="24"/>
        </w:rPr>
        <w:t>)</w:t>
      </w:r>
    </w:p>
    <w:p w:rsidR="008C54A6" w:rsidRPr="0092788E" w:rsidRDefault="0092788E" w:rsidP="0092788E">
      <w:pPr>
        <w:jc w:val="center"/>
        <w:rPr>
          <w:oMath/>
          <w:rFonts w:ascii="Cambria Math" w:hAnsi="Cambria Math"/>
          <w:sz w:val="24"/>
          <w:szCs w:val="24"/>
        </w:rPr>
      </w:pPr>
      <m:oMath>
        <m:r>
          <m:rPr>
            <m:nor/>
          </m:rPr>
          <w:rPr>
            <w:rFonts w:ascii="Cambria Math" w:hAnsi="Cambria Math"/>
            <w:b/>
            <w:sz w:val="24"/>
            <w:szCs w:val="24"/>
          </w:rPr>
          <m:t>ПР</m:t>
        </m:r>
      </m:oMath>
      <w:r w:rsidRPr="0092788E">
        <w:rPr>
          <w:b/>
          <w:sz w:val="24"/>
          <w:szCs w:val="24"/>
        </w:rPr>
        <w:t>= D – (ФОТ + ВВНОХО</w:t>
      </w:r>
      <w:proofErr w:type="gramStart"/>
      <w:r w:rsidRPr="003040EE">
        <w:rPr>
          <w:b/>
          <w:sz w:val="24"/>
          <w:szCs w:val="24"/>
        </w:rPr>
        <w:t>)</w:t>
      </w:r>
      <w:r w:rsidRPr="0092788E">
        <w:rPr>
          <w:b/>
          <w:sz w:val="24"/>
          <w:szCs w:val="24"/>
        </w:rPr>
        <w:t xml:space="preserve"> (*)</w:t>
      </w:r>
      <w:proofErr w:type="gramEnd"/>
    </w:p>
    <w:p w:rsidR="008C54A6" w:rsidRDefault="00325C99" w:rsidP="00785B67">
      <w:pPr>
        <w:ind w:left="708"/>
        <w:rPr>
          <w:sz w:val="24"/>
          <w:szCs w:val="24"/>
        </w:rPr>
      </w:pPr>
      <w:r>
        <w:rPr>
          <w:sz w:val="24"/>
          <w:szCs w:val="24"/>
        </w:rPr>
        <w:t xml:space="preserve">3) </w:t>
      </w:r>
      <w:r w:rsidR="008C54A6">
        <w:rPr>
          <w:sz w:val="24"/>
          <w:szCs w:val="24"/>
        </w:rPr>
        <w:t xml:space="preserve">страховщиком КО и страхователем КО является сама КО, но согласно законам юр системы </w:t>
      </w:r>
      <w:proofErr w:type="spellStart"/>
      <w:r w:rsidR="008C54A6">
        <w:rPr>
          <w:sz w:val="24"/>
          <w:szCs w:val="24"/>
        </w:rPr>
        <w:t>х-государства</w:t>
      </w:r>
      <w:proofErr w:type="spellEnd"/>
      <w:r w:rsidR="008C54A6">
        <w:rPr>
          <w:sz w:val="24"/>
          <w:szCs w:val="24"/>
        </w:rPr>
        <w:t xml:space="preserve">, страховщик + страхователь по определению есть управляющий орган </w:t>
      </w:r>
      <w:proofErr w:type="gramStart"/>
      <w:r w:rsidR="008C54A6">
        <w:rPr>
          <w:sz w:val="24"/>
          <w:szCs w:val="24"/>
        </w:rPr>
        <w:t>КО</w:t>
      </w:r>
      <w:proofErr w:type="gramEnd"/>
      <w:r w:rsidR="00785B67">
        <w:rPr>
          <w:sz w:val="24"/>
          <w:szCs w:val="24"/>
        </w:rPr>
        <w:t xml:space="preserve">. Страховщик </w:t>
      </w:r>
      <w:proofErr w:type="gramStart"/>
      <w:r w:rsidR="00785B67">
        <w:rPr>
          <w:sz w:val="24"/>
          <w:szCs w:val="24"/>
        </w:rPr>
        <w:t>КО</w:t>
      </w:r>
      <w:proofErr w:type="gramEnd"/>
      <w:r w:rsidR="00785B67">
        <w:rPr>
          <w:sz w:val="24"/>
          <w:szCs w:val="24"/>
        </w:rPr>
        <w:t xml:space="preserve"> должен быть связан с внебюджетными фондами</w:t>
      </w:r>
      <w:r w:rsidR="00EC29DC">
        <w:rPr>
          <w:sz w:val="24"/>
          <w:szCs w:val="24"/>
        </w:rPr>
        <w:t xml:space="preserve"> – ФСС, ОМС, ПФР.</w:t>
      </w:r>
    </w:p>
    <w:p w:rsidR="00785B67" w:rsidRDefault="00325C99" w:rsidP="008C54A6">
      <w:pPr>
        <w:ind w:left="708"/>
        <w:rPr>
          <w:sz w:val="24"/>
          <w:szCs w:val="24"/>
        </w:rPr>
      </w:pPr>
      <w:r>
        <w:rPr>
          <w:sz w:val="24"/>
          <w:szCs w:val="24"/>
        </w:rPr>
        <w:t>4)</w:t>
      </w:r>
      <w:r w:rsidR="00785B67">
        <w:rPr>
          <w:sz w:val="24"/>
          <w:szCs w:val="24"/>
        </w:rPr>
        <w:t xml:space="preserve"> планирование общественных благ, </w:t>
      </w:r>
      <w:r w:rsidR="007C7726">
        <w:rPr>
          <w:sz w:val="24"/>
          <w:szCs w:val="24"/>
        </w:rPr>
        <w:t>производимых</w:t>
      </w:r>
      <w:r w:rsidR="00785B67">
        <w:rPr>
          <w:sz w:val="24"/>
          <w:szCs w:val="24"/>
        </w:rPr>
        <w:t xml:space="preserve"> КО</w:t>
      </w:r>
      <w:r w:rsidR="007C7726">
        <w:rPr>
          <w:sz w:val="24"/>
          <w:szCs w:val="24"/>
        </w:rPr>
        <w:t xml:space="preserve"> и их вид</w:t>
      </w:r>
      <w:r w:rsidR="00785B67">
        <w:rPr>
          <w:sz w:val="24"/>
          <w:szCs w:val="24"/>
        </w:rPr>
        <w:t xml:space="preserve">, определяет сама КО, но </w:t>
      </w:r>
      <w:r w:rsidR="007C7726">
        <w:rPr>
          <w:sz w:val="24"/>
          <w:szCs w:val="24"/>
        </w:rPr>
        <w:t xml:space="preserve">в рамках НК </w:t>
      </w:r>
      <w:proofErr w:type="gramStart"/>
      <w:r w:rsidR="00785B67">
        <w:rPr>
          <w:sz w:val="24"/>
          <w:szCs w:val="24"/>
        </w:rPr>
        <w:t>КО</w:t>
      </w:r>
      <w:proofErr w:type="gramEnd"/>
      <w:r w:rsidR="00785B67">
        <w:rPr>
          <w:sz w:val="24"/>
          <w:szCs w:val="24"/>
        </w:rPr>
        <w:t xml:space="preserve"> </w:t>
      </w:r>
      <w:r w:rsidR="007C7726">
        <w:rPr>
          <w:sz w:val="24"/>
          <w:szCs w:val="24"/>
        </w:rPr>
        <w:t>должен</w:t>
      </w:r>
      <w:r w:rsidR="00785B67">
        <w:rPr>
          <w:sz w:val="24"/>
          <w:szCs w:val="24"/>
        </w:rPr>
        <w:t xml:space="preserve"> ставить в известность</w:t>
      </w:r>
      <w:r w:rsidR="007C7726">
        <w:rPr>
          <w:sz w:val="24"/>
          <w:szCs w:val="24"/>
        </w:rPr>
        <w:t xml:space="preserve"> </w:t>
      </w:r>
      <w:proofErr w:type="spellStart"/>
      <w:r w:rsidR="007C7726">
        <w:rPr>
          <w:sz w:val="24"/>
          <w:szCs w:val="24"/>
        </w:rPr>
        <w:t>х-государство</w:t>
      </w:r>
      <w:proofErr w:type="spellEnd"/>
      <w:r w:rsidR="00785B67">
        <w:rPr>
          <w:sz w:val="24"/>
          <w:szCs w:val="24"/>
        </w:rPr>
        <w:t xml:space="preserve"> о своем виде деятельн</w:t>
      </w:r>
      <w:r w:rsidR="007C7726">
        <w:rPr>
          <w:sz w:val="24"/>
          <w:szCs w:val="24"/>
        </w:rPr>
        <w:t>ости, заключая соглашение с государст</w:t>
      </w:r>
      <w:r w:rsidR="00785B67">
        <w:rPr>
          <w:sz w:val="24"/>
          <w:szCs w:val="24"/>
        </w:rPr>
        <w:t xml:space="preserve">вом, </w:t>
      </w:r>
      <w:r w:rsidR="007C7726">
        <w:rPr>
          <w:sz w:val="24"/>
          <w:szCs w:val="24"/>
        </w:rPr>
        <w:t>через систему управляющих налоговых органов.</w:t>
      </w:r>
    </w:p>
    <w:p w:rsidR="00785B67" w:rsidRDefault="00325C99" w:rsidP="008C54A6">
      <w:pPr>
        <w:ind w:left="708"/>
        <w:rPr>
          <w:sz w:val="24"/>
          <w:szCs w:val="24"/>
        </w:rPr>
      </w:pPr>
      <w:r>
        <w:rPr>
          <w:sz w:val="24"/>
          <w:szCs w:val="24"/>
        </w:rPr>
        <w:t>5)</w:t>
      </w:r>
      <w:r w:rsidR="00785B67">
        <w:rPr>
          <w:sz w:val="24"/>
          <w:szCs w:val="24"/>
        </w:rPr>
        <w:t xml:space="preserve"> работодателем физических лиц является сама </w:t>
      </w:r>
      <w:proofErr w:type="gramStart"/>
      <w:r w:rsidR="00785B67">
        <w:rPr>
          <w:sz w:val="24"/>
          <w:szCs w:val="24"/>
        </w:rPr>
        <w:t>КО</w:t>
      </w:r>
      <w:proofErr w:type="gramEnd"/>
    </w:p>
    <w:p w:rsidR="00785B67" w:rsidRDefault="00325C99" w:rsidP="008C54A6">
      <w:pPr>
        <w:ind w:left="708"/>
        <w:rPr>
          <w:sz w:val="24"/>
          <w:szCs w:val="24"/>
        </w:rPr>
      </w:pPr>
      <w:r>
        <w:rPr>
          <w:sz w:val="24"/>
          <w:szCs w:val="24"/>
        </w:rPr>
        <w:t>6)</w:t>
      </w:r>
      <w:r w:rsidR="00785B67">
        <w:rPr>
          <w:sz w:val="24"/>
          <w:szCs w:val="24"/>
        </w:rPr>
        <w:t xml:space="preserve"> все </w:t>
      </w:r>
      <w:proofErr w:type="gramStart"/>
      <w:r w:rsidR="00785B67">
        <w:rPr>
          <w:sz w:val="24"/>
          <w:szCs w:val="24"/>
        </w:rPr>
        <w:t>КО</w:t>
      </w:r>
      <w:proofErr w:type="gramEnd"/>
      <w:r w:rsidR="00785B67">
        <w:rPr>
          <w:sz w:val="24"/>
          <w:szCs w:val="24"/>
        </w:rPr>
        <w:t xml:space="preserve"> находятся </w:t>
      </w:r>
      <w:proofErr w:type="gramStart"/>
      <w:r w:rsidR="00785B67">
        <w:rPr>
          <w:sz w:val="24"/>
          <w:szCs w:val="24"/>
        </w:rPr>
        <w:t>под</w:t>
      </w:r>
      <w:proofErr w:type="gramEnd"/>
      <w:r w:rsidR="00785B67">
        <w:rPr>
          <w:sz w:val="24"/>
          <w:szCs w:val="24"/>
        </w:rPr>
        <w:t xml:space="preserve"> управлением себя самих</w:t>
      </w:r>
      <w:r w:rsidR="00BB0F46">
        <w:rPr>
          <w:sz w:val="24"/>
          <w:szCs w:val="24"/>
        </w:rPr>
        <w:t xml:space="preserve">, т.е. являются саморегулирующимися и самоуправляющимися (см. </w:t>
      </w:r>
      <w:proofErr w:type="spellStart"/>
      <w:r w:rsidR="00BB0F46">
        <w:rPr>
          <w:sz w:val="24"/>
          <w:szCs w:val="24"/>
        </w:rPr>
        <w:t>ТСиСА</w:t>
      </w:r>
      <w:proofErr w:type="spellEnd"/>
      <w:r w:rsidR="00BB0F46">
        <w:rPr>
          <w:sz w:val="24"/>
          <w:szCs w:val="24"/>
        </w:rPr>
        <w:t>).</w:t>
      </w:r>
    </w:p>
    <w:p w:rsidR="00785B67" w:rsidRDefault="00325C99" w:rsidP="008C54A6">
      <w:pPr>
        <w:ind w:left="708"/>
        <w:rPr>
          <w:sz w:val="24"/>
          <w:szCs w:val="24"/>
        </w:rPr>
      </w:pPr>
      <w:r>
        <w:rPr>
          <w:sz w:val="24"/>
          <w:szCs w:val="24"/>
        </w:rPr>
        <w:t>7)</w:t>
      </w:r>
      <w:r w:rsidR="00785B67">
        <w:rPr>
          <w:sz w:val="24"/>
          <w:szCs w:val="24"/>
        </w:rPr>
        <w:t xml:space="preserve"> планирование дохода </w:t>
      </w:r>
      <w:proofErr w:type="gramStart"/>
      <w:r w:rsidR="00785B67">
        <w:rPr>
          <w:sz w:val="24"/>
          <w:szCs w:val="24"/>
        </w:rPr>
        <w:t>КО</w:t>
      </w:r>
      <w:proofErr w:type="gramEnd"/>
      <w:r w:rsidR="00785B67">
        <w:rPr>
          <w:sz w:val="24"/>
          <w:szCs w:val="24"/>
        </w:rPr>
        <w:t xml:space="preserve"> выполняет КО</w:t>
      </w:r>
    </w:p>
    <w:p w:rsidR="00BB0F46" w:rsidRDefault="00325C99" w:rsidP="008C54A6">
      <w:pPr>
        <w:ind w:left="708"/>
        <w:rPr>
          <w:sz w:val="24"/>
          <w:szCs w:val="24"/>
        </w:rPr>
      </w:pPr>
      <w:r>
        <w:rPr>
          <w:sz w:val="24"/>
          <w:szCs w:val="24"/>
        </w:rPr>
        <w:t>8)</w:t>
      </w:r>
      <w:r w:rsidR="00785B67">
        <w:rPr>
          <w:sz w:val="24"/>
          <w:szCs w:val="24"/>
        </w:rPr>
        <w:t xml:space="preserve"> согласно НК </w:t>
      </w:r>
      <w:proofErr w:type="gramStart"/>
      <w:r w:rsidR="00785B67">
        <w:rPr>
          <w:sz w:val="24"/>
          <w:szCs w:val="24"/>
        </w:rPr>
        <w:t>КО</w:t>
      </w:r>
      <w:proofErr w:type="gramEnd"/>
      <w:r w:rsidR="00785B67">
        <w:rPr>
          <w:sz w:val="24"/>
          <w:szCs w:val="24"/>
        </w:rPr>
        <w:t xml:space="preserve"> платят все налоги, которые предусмотрены</w:t>
      </w:r>
      <w:r w:rsidR="00BB0F46">
        <w:rPr>
          <w:sz w:val="24"/>
          <w:szCs w:val="24"/>
        </w:rPr>
        <w:t xml:space="preserve"> НК</w:t>
      </w:r>
      <w:r w:rsidR="00785B67">
        <w:rPr>
          <w:sz w:val="24"/>
          <w:szCs w:val="24"/>
        </w:rPr>
        <w:t>.</w:t>
      </w:r>
    </w:p>
    <w:p w:rsidR="00785B67" w:rsidRDefault="00BB0F46" w:rsidP="008C54A6">
      <w:pPr>
        <w:ind w:left="708"/>
        <w:rPr>
          <w:sz w:val="24"/>
          <w:szCs w:val="24"/>
        </w:rPr>
      </w:pPr>
      <w:r>
        <w:rPr>
          <w:sz w:val="24"/>
          <w:szCs w:val="24"/>
        </w:rPr>
        <w:t>9)</w:t>
      </w:r>
      <w:r w:rsidR="00785B67">
        <w:rPr>
          <w:sz w:val="24"/>
          <w:szCs w:val="24"/>
        </w:rPr>
        <w:t xml:space="preserve"> </w:t>
      </w:r>
      <w:r>
        <w:rPr>
          <w:sz w:val="24"/>
          <w:szCs w:val="24"/>
        </w:rPr>
        <w:t>планирование внутренних валовых налоговых отчислений от хозяйственных операций выполняет</w:t>
      </w:r>
      <w:r w:rsidR="00785B67">
        <w:rPr>
          <w:sz w:val="24"/>
          <w:szCs w:val="24"/>
        </w:rPr>
        <w:t xml:space="preserve"> </w:t>
      </w:r>
      <w:proofErr w:type="gramStart"/>
      <w:r w:rsidR="00785B67">
        <w:rPr>
          <w:sz w:val="24"/>
          <w:szCs w:val="24"/>
        </w:rPr>
        <w:t>КО</w:t>
      </w:r>
      <w:proofErr w:type="gramEnd"/>
      <w:r w:rsidR="00785B67">
        <w:rPr>
          <w:sz w:val="24"/>
          <w:szCs w:val="24"/>
        </w:rPr>
        <w:t xml:space="preserve"> </w:t>
      </w:r>
      <w:r>
        <w:rPr>
          <w:sz w:val="24"/>
          <w:szCs w:val="24"/>
        </w:rPr>
        <w:t xml:space="preserve">и плановое множество ВВНОХО </w:t>
      </w:r>
      <w:r w:rsidR="00785B67">
        <w:rPr>
          <w:sz w:val="24"/>
          <w:szCs w:val="24"/>
        </w:rPr>
        <w:t xml:space="preserve">– </w:t>
      </w:r>
      <w:r>
        <w:rPr>
          <w:sz w:val="24"/>
          <w:szCs w:val="24"/>
        </w:rPr>
        <w:t xml:space="preserve">это </w:t>
      </w:r>
      <w:r w:rsidR="00785B67">
        <w:rPr>
          <w:sz w:val="24"/>
          <w:szCs w:val="24"/>
        </w:rPr>
        <w:t>все налого</w:t>
      </w:r>
      <w:r>
        <w:rPr>
          <w:sz w:val="24"/>
          <w:szCs w:val="24"/>
        </w:rPr>
        <w:t xml:space="preserve">вое множество + страховые сборы, т.е. </w:t>
      </w:r>
      <w:r w:rsidR="00785B67">
        <w:rPr>
          <w:sz w:val="24"/>
          <w:szCs w:val="24"/>
        </w:rPr>
        <w:t xml:space="preserve">ЕСН, </w:t>
      </w:r>
      <w:r>
        <w:rPr>
          <w:sz w:val="24"/>
          <w:szCs w:val="24"/>
        </w:rPr>
        <w:t>которое</w:t>
      </w:r>
      <w:r w:rsidR="00785B67">
        <w:rPr>
          <w:sz w:val="24"/>
          <w:szCs w:val="24"/>
        </w:rPr>
        <w:t xml:space="preserve"> связано с фондом соц</w:t>
      </w:r>
      <w:r>
        <w:rPr>
          <w:sz w:val="24"/>
          <w:szCs w:val="24"/>
        </w:rPr>
        <w:t>иального</w:t>
      </w:r>
      <w:r w:rsidR="00785B67">
        <w:rPr>
          <w:sz w:val="24"/>
          <w:szCs w:val="24"/>
        </w:rPr>
        <w:t xml:space="preserve"> страхования и пенсионным фондом</w:t>
      </w:r>
      <w:r>
        <w:rPr>
          <w:sz w:val="24"/>
          <w:szCs w:val="24"/>
        </w:rPr>
        <w:t xml:space="preserve"> и ФОМС.</w:t>
      </w:r>
    </w:p>
    <w:p w:rsidR="0092788E" w:rsidRPr="0092788E" w:rsidRDefault="0092788E" w:rsidP="0092788E">
      <w:pPr>
        <w:ind w:left="708"/>
        <w:jc w:val="center"/>
        <w:rPr>
          <w:b/>
          <w:sz w:val="24"/>
          <w:szCs w:val="24"/>
        </w:rPr>
      </w:pPr>
      <m:oMath>
        <m:r>
          <m:rPr>
            <m:sty m:val="bi"/>
          </m:rPr>
          <w:rPr>
            <w:rFonts w:ascii="Cambria Math" w:hAnsi="Cambria Math"/>
            <w:sz w:val="24"/>
            <w:szCs w:val="24"/>
          </w:rPr>
          <m:t>∀ Н= ~Н=Н+Нсоц+Ннов</m:t>
        </m:r>
      </m:oMath>
      <w:r w:rsidRPr="0092788E">
        <w:rPr>
          <w:b/>
          <w:sz w:val="24"/>
          <w:szCs w:val="24"/>
        </w:rPr>
        <w:t xml:space="preserve"> (**)</w:t>
      </w:r>
    </w:p>
    <w:p w:rsidR="00785B67" w:rsidRDefault="00785B67" w:rsidP="008C54A6">
      <w:pPr>
        <w:ind w:left="708"/>
        <w:rPr>
          <w:sz w:val="24"/>
          <w:szCs w:val="24"/>
        </w:rPr>
      </w:pPr>
      <w:r>
        <w:rPr>
          <w:sz w:val="24"/>
          <w:szCs w:val="24"/>
        </w:rPr>
        <w:t>Расширенное налоговое множество = все налоги + социальные налоги + новые налоги</w:t>
      </w:r>
    </w:p>
    <w:p w:rsidR="00785B67" w:rsidRDefault="00785B67" w:rsidP="00325C99">
      <w:pPr>
        <w:numPr>
          <w:ilvl w:val="0"/>
          <w:numId w:val="3"/>
        </w:numPr>
        <w:rPr>
          <w:sz w:val="24"/>
          <w:szCs w:val="24"/>
        </w:rPr>
      </w:pPr>
      <w:proofErr w:type="gramStart"/>
      <w:r>
        <w:rPr>
          <w:sz w:val="24"/>
          <w:szCs w:val="24"/>
        </w:rPr>
        <w:t>КО</w:t>
      </w:r>
      <w:proofErr w:type="gramEnd"/>
      <w:r w:rsidR="00325C99">
        <w:rPr>
          <w:sz w:val="24"/>
          <w:szCs w:val="24"/>
        </w:rPr>
        <w:t>, выполняющая конкретный вид деятельности,</w:t>
      </w:r>
      <w:r>
        <w:rPr>
          <w:sz w:val="24"/>
          <w:szCs w:val="24"/>
        </w:rPr>
        <w:t xml:space="preserve"> должна быть зарегистрирована</w:t>
      </w:r>
      <w:r w:rsidR="00325C99">
        <w:rPr>
          <w:sz w:val="24"/>
          <w:szCs w:val="24"/>
        </w:rPr>
        <w:t xml:space="preserve"> (для налогообложения)</w:t>
      </w:r>
      <w:r>
        <w:rPr>
          <w:sz w:val="24"/>
          <w:szCs w:val="24"/>
        </w:rPr>
        <w:t xml:space="preserve"> и </w:t>
      </w:r>
      <w:proofErr w:type="spellStart"/>
      <w:r>
        <w:rPr>
          <w:sz w:val="24"/>
          <w:szCs w:val="24"/>
        </w:rPr>
        <w:t>залицензирована</w:t>
      </w:r>
      <w:proofErr w:type="spellEnd"/>
      <w:r w:rsidR="00325C99">
        <w:rPr>
          <w:sz w:val="24"/>
          <w:szCs w:val="24"/>
        </w:rPr>
        <w:t xml:space="preserve"> (чтобы деятельность была </w:t>
      </w:r>
      <w:proofErr w:type="spellStart"/>
      <w:r w:rsidR="00325C99">
        <w:rPr>
          <w:sz w:val="24"/>
          <w:szCs w:val="24"/>
        </w:rPr>
        <w:t>лигити</w:t>
      </w:r>
      <w:r w:rsidR="00BB0F46">
        <w:rPr>
          <w:sz w:val="24"/>
          <w:szCs w:val="24"/>
        </w:rPr>
        <w:t>м</w:t>
      </w:r>
      <w:r w:rsidR="00325C99">
        <w:rPr>
          <w:sz w:val="24"/>
          <w:szCs w:val="24"/>
        </w:rPr>
        <w:t>на</w:t>
      </w:r>
      <w:proofErr w:type="spellEnd"/>
      <w:r w:rsidR="00325C99">
        <w:rPr>
          <w:sz w:val="24"/>
          <w:szCs w:val="24"/>
        </w:rPr>
        <w:t>),</w:t>
      </w:r>
      <w:r w:rsidR="00BB0F46">
        <w:rPr>
          <w:sz w:val="24"/>
          <w:szCs w:val="24"/>
        </w:rPr>
        <w:t xml:space="preserve"> а также должна </w:t>
      </w:r>
      <w:r>
        <w:rPr>
          <w:sz w:val="24"/>
          <w:szCs w:val="24"/>
        </w:rPr>
        <w:t>получить аккредитацию</w:t>
      </w:r>
      <w:r w:rsidR="00570144">
        <w:rPr>
          <w:sz w:val="24"/>
          <w:szCs w:val="24"/>
        </w:rPr>
        <w:t>, с тем чтобы быть под государственным заказом на вид деятельности</w:t>
      </w:r>
      <w:r>
        <w:rPr>
          <w:sz w:val="24"/>
          <w:szCs w:val="24"/>
        </w:rPr>
        <w:t>.</w:t>
      </w:r>
      <w:r w:rsidR="00325C99">
        <w:rPr>
          <w:sz w:val="24"/>
          <w:szCs w:val="24"/>
        </w:rPr>
        <w:t xml:space="preserve"> </w:t>
      </w:r>
    </w:p>
    <w:p w:rsidR="00325C99" w:rsidRDefault="00325C99" w:rsidP="00325C99">
      <w:pPr>
        <w:numPr>
          <w:ilvl w:val="0"/>
          <w:numId w:val="3"/>
        </w:numPr>
        <w:rPr>
          <w:sz w:val="24"/>
          <w:szCs w:val="24"/>
        </w:rPr>
      </w:pPr>
      <w:r>
        <w:rPr>
          <w:sz w:val="24"/>
          <w:szCs w:val="24"/>
        </w:rPr>
        <w:lastRenderedPageBreak/>
        <w:t xml:space="preserve"> </w:t>
      </w:r>
      <w:r w:rsidR="002C4F0D">
        <w:rPr>
          <w:sz w:val="24"/>
          <w:szCs w:val="24"/>
        </w:rPr>
        <w:t>КО обеспечивает самостоятельно свою б</w:t>
      </w:r>
      <w:r>
        <w:rPr>
          <w:sz w:val="24"/>
          <w:szCs w:val="24"/>
        </w:rPr>
        <w:t>езопасность и устойчивость работы</w:t>
      </w:r>
      <w:r w:rsidR="002C4F0D">
        <w:rPr>
          <w:sz w:val="24"/>
          <w:szCs w:val="24"/>
        </w:rPr>
        <w:t>, ибо</w:t>
      </w:r>
      <w:r>
        <w:rPr>
          <w:sz w:val="24"/>
          <w:szCs w:val="24"/>
        </w:rPr>
        <w:t xml:space="preserve"> государство не гарантирует</w:t>
      </w:r>
      <w:r w:rsidR="002C4F0D">
        <w:rPr>
          <w:sz w:val="24"/>
          <w:szCs w:val="24"/>
        </w:rPr>
        <w:t xml:space="preserve"> </w:t>
      </w:r>
      <w:proofErr w:type="gramStart"/>
      <w:r>
        <w:rPr>
          <w:sz w:val="24"/>
          <w:szCs w:val="24"/>
        </w:rPr>
        <w:t>КО</w:t>
      </w:r>
      <w:proofErr w:type="gramEnd"/>
      <w:r w:rsidR="002C4F0D">
        <w:rPr>
          <w:sz w:val="24"/>
          <w:szCs w:val="24"/>
        </w:rPr>
        <w:t xml:space="preserve"> надежностью ее работы.</w:t>
      </w:r>
    </w:p>
    <w:p w:rsidR="002C4F0D" w:rsidRDefault="002C4F0D" w:rsidP="002C4F0D">
      <w:pPr>
        <w:pStyle w:val="a4"/>
        <w:numPr>
          <w:ilvl w:val="0"/>
          <w:numId w:val="14"/>
        </w:numPr>
        <w:rPr>
          <w:b/>
          <w:sz w:val="32"/>
          <w:szCs w:val="32"/>
        </w:rPr>
      </w:pPr>
      <w:r w:rsidRPr="00EC29DC">
        <w:rPr>
          <w:b/>
          <w:sz w:val="32"/>
          <w:szCs w:val="32"/>
        </w:rPr>
        <w:t xml:space="preserve">Классификация </w:t>
      </w:r>
      <w:proofErr w:type="gramStart"/>
      <w:r w:rsidRPr="00EC29DC">
        <w:rPr>
          <w:b/>
          <w:sz w:val="32"/>
          <w:szCs w:val="32"/>
        </w:rPr>
        <w:t>КО</w:t>
      </w:r>
      <w:proofErr w:type="gramEnd"/>
      <w:r w:rsidRPr="00EC29DC">
        <w:rPr>
          <w:b/>
          <w:sz w:val="32"/>
          <w:szCs w:val="32"/>
        </w:rPr>
        <w:t>.</w:t>
      </w:r>
    </w:p>
    <w:p w:rsidR="00325C99" w:rsidRDefault="00325C99" w:rsidP="002C4F0D">
      <w:pPr>
        <w:ind w:firstLine="708"/>
        <w:rPr>
          <w:sz w:val="24"/>
          <w:szCs w:val="24"/>
        </w:rPr>
      </w:pPr>
      <w:r>
        <w:rPr>
          <w:sz w:val="24"/>
          <w:szCs w:val="24"/>
        </w:rPr>
        <w:t xml:space="preserve">Дерево «Классификация признаков </w:t>
      </w:r>
      <w:proofErr w:type="gramStart"/>
      <w:r>
        <w:rPr>
          <w:sz w:val="24"/>
          <w:szCs w:val="24"/>
        </w:rPr>
        <w:t>КО</w:t>
      </w:r>
      <w:proofErr w:type="gramEnd"/>
      <w:r>
        <w:rPr>
          <w:sz w:val="24"/>
          <w:szCs w:val="24"/>
        </w:rPr>
        <w:t>»</w:t>
      </w:r>
      <w:r w:rsidR="002C4F0D">
        <w:rPr>
          <w:sz w:val="24"/>
          <w:szCs w:val="24"/>
        </w:rPr>
        <w:t xml:space="preserve"> представлено на рис.</w:t>
      </w:r>
      <w:r w:rsidR="00770673">
        <w:rPr>
          <w:sz w:val="24"/>
          <w:szCs w:val="24"/>
        </w:rPr>
        <w:t>11</w:t>
      </w:r>
      <w:r w:rsidR="002C4F0D">
        <w:rPr>
          <w:sz w:val="24"/>
          <w:szCs w:val="24"/>
        </w:rPr>
        <w:t>.</w:t>
      </w:r>
    </w:p>
    <w:p w:rsidR="002C4F0D" w:rsidRDefault="00770673" w:rsidP="002C4F0D">
      <w:pPr>
        <w:ind w:left="720"/>
        <w:rPr>
          <w:sz w:val="24"/>
          <w:szCs w:val="24"/>
        </w:rPr>
      </w:pPr>
      <w:r>
        <w:rPr>
          <w:sz w:val="24"/>
          <w:szCs w:val="24"/>
        </w:rPr>
        <w:t>Рис. 11</w:t>
      </w:r>
      <w:r w:rsidR="000D6C33">
        <w:rPr>
          <w:noProof/>
          <w:sz w:val="24"/>
          <w:szCs w:val="24"/>
          <w:lang w:eastAsia="ru-RU"/>
        </w:rPr>
        <w:drawing>
          <wp:inline distT="0" distB="0" distL="0" distR="0">
            <wp:extent cx="5934075" cy="36861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srcRect/>
                    <a:stretch>
                      <a:fillRect/>
                    </a:stretch>
                  </pic:blipFill>
                  <pic:spPr bwMode="auto">
                    <a:xfrm>
                      <a:off x="0" y="0"/>
                      <a:ext cx="5934075" cy="3686175"/>
                    </a:xfrm>
                    <a:prstGeom prst="rect">
                      <a:avLst/>
                    </a:prstGeom>
                    <a:noFill/>
                    <a:ln w="9525">
                      <a:noFill/>
                      <a:miter lim="800000"/>
                      <a:headEnd/>
                      <a:tailEnd/>
                    </a:ln>
                  </pic:spPr>
                </pic:pic>
              </a:graphicData>
            </a:graphic>
          </wp:inline>
        </w:drawing>
      </w:r>
      <w:r w:rsidR="002C4F0D">
        <w:rPr>
          <w:sz w:val="24"/>
          <w:szCs w:val="24"/>
        </w:rPr>
        <w:t xml:space="preserve">Классификация </w:t>
      </w:r>
      <w:proofErr w:type="gramStart"/>
      <w:r w:rsidR="002C4F0D">
        <w:rPr>
          <w:sz w:val="24"/>
          <w:szCs w:val="24"/>
        </w:rPr>
        <w:t>КО</w:t>
      </w:r>
      <w:proofErr w:type="gramEnd"/>
      <w:r w:rsidR="002C4F0D">
        <w:rPr>
          <w:sz w:val="24"/>
          <w:szCs w:val="24"/>
        </w:rPr>
        <w:t xml:space="preserve">  </w:t>
      </w:r>
      <w:proofErr w:type="gramStart"/>
      <w:r w:rsidR="002C4F0D">
        <w:rPr>
          <w:sz w:val="24"/>
          <w:szCs w:val="24"/>
        </w:rPr>
        <w:t>по</w:t>
      </w:r>
      <w:proofErr w:type="gramEnd"/>
      <w:r w:rsidR="002C4F0D">
        <w:rPr>
          <w:sz w:val="24"/>
          <w:szCs w:val="24"/>
        </w:rPr>
        <w:t xml:space="preserve"> различным видам деятельности</w:t>
      </w:r>
    </w:p>
    <w:p w:rsidR="002C4F0D" w:rsidRDefault="002C4F0D" w:rsidP="002C4F0D">
      <w:pPr>
        <w:numPr>
          <w:ilvl w:val="0"/>
          <w:numId w:val="9"/>
        </w:numPr>
        <w:rPr>
          <w:sz w:val="24"/>
          <w:szCs w:val="24"/>
        </w:rPr>
      </w:pPr>
      <w:r>
        <w:rPr>
          <w:sz w:val="24"/>
          <w:szCs w:val="24"/>
        </w:rPr>
        <w:t>Образовательные услуги</w:t>
      </w:r>
    </w:p>
    <w:p w:rsidR="002C4F0D" w:rsidRDefault="002C4F0D" w:rsidP="002C4F0D">
      <w:pPr>
        <w:numPr>
          <w:ilvl w:val="0"/>
          <w:numId w:val="9"/>
        </w:numPr>
        <w:rPr>
          <w:sz w:val="24"/>
          <w:szCs w:val="24"/>
        </w:rPr>
      </w:pPr>
      <w:r>
        <w:rPr>
          <w:sz w:val="24"/>
          <w:szCs w:val="24"/>
        </w:rPr>
        <w:t>Медицина</w:t>
      </w:r>
    </w:p>
    <w:p w:rsidR="002C4F0D" w:rsidRDefault="002C4F0D" w:rsidP="002C4F0D">
      <w:pPr>
        <w:numPr>
          <w:ilvl w:val="0"/>
          <w:numId w:val="9"/>
        </w:numPr>
        <w:rPr>
          <w:sz w:val="24"/>
          <w:szCs w:val="24"/>
        </w:rPr>
      </w:pPr>
      <w:r>
        <w:rPr>
          <w:sz w:val="24"/>
          <w:szCs w:val="24"/>
        </w:rPr>
        <w:t>Транспортные услуги</w:t>
      </w:r>
    </w:p>
    <w:p w:rsidR="002C4F0D" w:rsidRDefault="002C4F0D" w:rsidP="002C4F0D">
      <w:pPr>
        <w:numPr>
          <w:ilvl w:val="0"/>
          <w:numId w:val="9"/>
        </w:numPr>
        <w:rPr>
          <w:sz w:val="24"/>
          <w:szCs w:val="24"/>
        </w:rPr>
      </w:pPr>
      <w:r>
        <w:rPr>
          <w:sz w:val="24"/>
          <w:szCs w:val="24"/>
        </w:rPr>
        <w:t>Производство (любое, но не военное, атомное производство и все то, что касается безопасности общества)</w:t>
      </w:r>
    </w:p>
    <w:p w:rsidR="002C4F0D" w:rsidRDefault="002C4F0D" w:rsidP="002C4F0D">
      <w:pPr>
        <w:numPr>
          <w:ilvl w:val="0"/>
          <w:numId w:val="9"/>
        </w:numPr>
        <w:rPr>
          <w:sz w:val="24"/>
          <w:szCs w:val="24"/>
        </w:rPr>
      </w:pPr>
      <w:r>
        <w:rPr>
          <w:sz w:val="24"/>
          <w:szCs w:val="24"/>
        </w:rPr>
        <w:t>Культура и спорт</w:t>
      </w:r>
    </w:p>
    <w:p w:rsidR="002C4F0D" w:rsidRDefault="002C4F0D" w:rsidP="002C4F0D">
      <w:pPr>
        <w:numPr>
          <w:ilvl w:val="0"/>
          <w:numId w:val="9"/>
        </w:numPr>
        <w:rPr>
          <w:sz w:val="24"/>
          <w:szCs w:val="24"/>
        </w:rPr>
      </w:pPr>
      <w:r>
        <w:rPr>
          <w:sz w:val="24"/>
          <w:szCs w:val="24"/>
        </w:rPr>
        <w:t>Торговля (целиком частная)</w:t>
      </w:r>
    </w:p>
    <w:p w:rsidR="00484F5C" w:rsidRPr="00484F5C" w:rsidRDefault="00484F5C" w:rsidP="00484F5C">
      <w:pPr>
        <w:ind w:left="720"/>
        <w:rPr>
          <w:sz w:val="24"/>
          <w:szCs w:val="24"/>
        </w:rPr>
      </w:pPr>
      <w:r w:rsidRPr="00484F5C">
        <w:rPr>
          <w:sz w:val="24"/>
          <w:szCs w:val="24"/>
        </w:rPr>
        <w:t xml:space="preserve">Все идет в бюджетный фонд (налоги) и внебюджетный фонд (ЕСН), оба фонда находятся под контролем Минфина.  </w:t>
      </w:r>
    </w:p>
    <w:p w:rsidR="00484F5C" w:rsidRDefault="00484F5C" w:rsidP="00484F5C">
      <w:pPr>
        <w:ind w:left="1080"/>
        <w:rPr>
          <w:sz w:val="24"/>
          <w:szCs w:val="24"/>
        </w:rPr>
      </w:pPr>
    </w:p>
    <w:p w:rsidR="008C54A6" w:rsidRDefault="002C4F0D" w:rsidP="000822BF">
      <w:pPr>
        <w:rPr>
          <w:sz w:val="24"/>
          <w:szCs w:val="24"/>
        </w:rPr>
      </w:pPr>
      <w:r>
        <w:rPr>
          <w:sz w:val="24"/>
          <w:szCs w:val="24"/>
        </w:rPr>
        <w:t>Выводы:</w:t>
      </w:r>
    </w:p>
    <w:p w:rsidR="00325C99" w:rsidRDefault="002C4F0D" w:rsidP="001928FF">
      <w:pPr>
        <w:numPr>
          <w:ilvl w:val="0"/>
          <w:numId w:val="8"/>
        </w:numPr>
        <w:rPr>
          <w:sz w:val="24"/>
          <w:szCs w:val="24"/>
        </w:rPr>
      </w:pPr>
      <w:r>
        <w:rPr>
          <w:sz w:val="24"/>
          <w:szCs w:val="24"/>
        </w:rPr>
        <w:t>БО – само</w:t>
      </w:r>
      <w:r w:rsidR="00325C99">
        <w:rPr>
          <w:sz w:val="24"/>
          <w:szCs w:val="24"/>
        </w:rPr>
        <w:t xml:space="preserve">управляемые и </w:t>
      </w:r>
      <w:proofErr w:type="spellStart"/>
      <w:r>
        <w:rPr>
          <w:sz w:val="24"/>
          <w:szCs w:val="24"/>
        </w:rPr>
        <w:t>само</w:t>
      </w:r>
      <w:r w:rsidR="00325C99">
        <w:rPr>
          <w:sz w:val="24"/>
          <w:szCs w:val="24"/>
        </w:rPr>
        <w:t>регулируемые</w:t>
      </w:r>
      <w:proofErr w:type="spellEnd"/>
      <w:r>
        <w:rPr>
          <w:sz w:val="24"/>
          <w:szCs w:val="24"/>
        </w:rPr>
        <w:t xml:space="preserve"> ЭС.</w:t>
      </w:r>
    </w:p>
    <w:p w:rsidR="00325C99" w:rsidRPr="002C4F0D" w:rsidRDefault="00325C99" w:rsidP="002C4F0D">
      <w:pPr>
        <w:pStyle w:val="a4"/>
        <w:numPr>
          <w:ilvl w:val="0"/>
          <w:numId w:val="8"/>
        </w:numPr>
        <w:rPr>
          <w:sz w:val="24"/>
          <w:szCs w:val="24"/>
        </w:rPr>
      </w:pPr>
      <w:proofErr w:type="gramStart"/>
      <w:r w:rsidRPr="002C4F0D">
        <w:rPr>
          <w:sz w:val="24"/>
          <w:szCs w:val="24"/>
        </w:rPr>
        <w:lastRenderedPageBreak/>
        <w:t>КО</w:t>
      </w:r>
      <w:proofErr w:type="gramEnd"/>
      <w:r w:rsidRPr="002C4F0D">
        <w:rPr>
          <w:sz w:val="24"/>
          <w:szCs w:val="24"/>
        </w:rPr>
        <w:t xml:space="preserve"> </w:t>
      </w:r>
      <w:r w:rsidR="001928FF" w:rsidRPr="002C4F0D">
        <w:rPr>
          <w:sz w:val="24"/>
          <w:szCs w:val="24"/>
        </w:rPr>
        <w:t>–</w:t>
      </w:r>
      <w:r w:rsidRPr="002C4F0D">
        <w:rPr>
          <w:sz w:val="24"/>
          <w:szCs w:val="24"/>
        </w:rPr>
        <w:t xml:space="preserve"> </w:t>
      </w:r>
      <w:r w:rsidR="001928FF" w:rsidRPr="002C4F0D">
        <w:rPr>
          <w:sz w:val="24"/>
          <w:szCs w:val="24"/>
        </w:rPr>
        <w:t xml:space="preserve">самоуправляющиеся и саморегулирующиеся и желательно с последействием (памятью о том, что было, чтобы в будущем избежать ошибок), </w:t>
      </w:r>
      <w:r w:rsidR="002C4F0D">
        <w:rPr>
          <w:sz w:val="24"/>
          <w:szCs w:val="24"/>
        </w:rPr>
        <w:t xml:space="preserve">ЭС, когда </w:t>
      </w:r>
      <w:r w:rsidR="001928FF" w:rsidRPr="002C4F0D">
        <w:rPr>
          <w:sz w:val="24"/>
          <w:szCs w:val="24"/>
        </w:rPr>
        <w:t>регулятор находится в теле самой КО</w:t>
      </w:r>
    </w:p>
    <w:p w:rsidR="002C4F0D" w:rsidRDefault="001928FF" w:rsidP="001928FF">
      <w:pPr>
        <w:numPr>
          <w:ilvl w:val="0"/>
          <w:numId w:val="8"/>
        </w:numPr>
        <w:rPr>
          <w:sz w:val="24"/>
          <w:szCs w:val="24"/>
        </w:rPr>
      </w:pPr>
      <w:r>
        <w:rPr>
          <w:sz w:val="24"/>
          <w:szCs w:val="24"/>
        </w:rPr>
        <w:t xml:space="preserve">Тип входа и выхода </w:t>
      </w:r>
      <w:r w:rsidR="002C4F0D">
        <w:rPr>
          <w:sz w:val="24"/>
          <w:szCs w:val="24"/>
        </w:rPr>
        <w:t xml:space="preserve">для БО </w:t>
      </w:r>
      <w:r>
        <w:rPr>
          <w:sz w:val="24"/>
          <w:szCs w:val="24"/>
        </w:rPr>
        <w:t>определяет</w:t>
      </w:r>
      <w:r w:rsidR="002C4F0D">
        <w:rPr>
          <w:sz w:val="24"/>
          <w:szCs w:val="24"/>
        </w:rPr>
        <w:t>ся</w:t>
      </w:r>
      <w:r>
        <w:rPr>
          <w:sz w:val="24"/>
          <w:szCs w:val="24"/>
        </w:rPr>
        <w:t xml:space="preserve"> гос</w:t>
      </w:r>
      <w:r w:rsidR="002C4F0D">
        <w:rPr>
          <w:sz w:val="24"/>
          <w:szCs w:val="24"/>
        </w:rPr>
        <w:t>ударст</w:t>
      </w:r>
      <w:r>
        <w:rPr>
          <w:sz w:val="24"/>
          <w:szCs w:val="24"/>
        </w:rPr>
        <w:t>во</w:t>
      </w:r>
      <w:r w:rsidR="002C4F0D">
        <w:rPr>
          <w:sz w:val="24"/>
          <w:szCs w:val="24"/>
        </w:rPr>
        <w:t>м</w:t>
      </w:r>
      <w:r>
        <w:rPr>
          <w:sz w:val="24"/>
          <w:szCs w:val="24"/>
        </w:rPr>
        <w:t xml:space="preserve">, исходя из </w:t>
      </w:r>
      <w:r w:rsidR="002C4F0D">
        <w:rPr>
          <w:sz w:val="24"/>
          <w:szCs w:val="24"/>
        </w:rPr>
        <w:t xml:space="preserve">потребностей </w:t>
      </w:r>
      <w:r>
        <w:rPr>
          <w:sz w:val="24"/>
          <w:szCs w:val="24"/>
        </w:rPr>
        <w:t xml:space="preserve">благ. </w:t>
      </w:r>
    </w:p>
    <w:p w:rsidR="001928FF" w:rsidRDefault="002C4F0D" w:rsidP="001928FF">
      <w:pPr>
        <w:numPr>
          <w:ilvl w:val="0"/>
          <w:numId w:val="8"/>
        </w:numPr>
        <w:rPr>
          <w:sz w:val="24"/>
          <w:szCs w:val="24"/>
        </w:rPr>
      </w:pPr>
      <w:r>
        <w:rPr>
          <w:sz w:val="24"/>
          <w:szCs w:val="24"/>
        </w:rPr>
        <w:t xml:space="preserve">В </w:t>
      </w:r>
      <w:proofErr w:type="gramStart"/>
      <w:r w:rsidR="001928FF">
        <w:rPr>
          <w:sz w:val="24"/>
          <w:szCs w:val="24"/>
        </w:rPr>
        <w:t>КО</w:t>
      </w:r>
      <w:proofErr w:type="gramEnd"/>
      <w:r w:rsidR="00484F5C">
        <w:rPr>
          <w:sz w:val="24"/>
          <w:szCs w:val="24"/>
        </w:rPr>
        <w:t xml:space="preserve"> </w:t>
      </w:r>
      <w:r>
        <w:rPr>
          <w:sz w:val="24"/>
          <w:szCs w:val="24"/>
        </w:rPr>
        <w:t xml:space="preserve">тип входа и выхода </w:t>
      </w:r>
      <w:r w:rsidR="001928FF">
        <w:rPr>
          <w:sz w:val="24"/>
          <w:szCs w:val="24"/>
        </w:rPr>
        <w:t>определяет сама КО, в зависимости от рынка</w:t>
      </w:r>
      <w:r>
        <w:rPr>
          <w:sz w:val="24"/>
          <w:szCs w:val="24"/>
        </w:rPr>
        <w:t xml:space="preserve"> сбыта.</w:t>
      </w:r>
    </w:p>
    <w:p w:rsidR="00A641B8" w:rsidRPr="00EB1D1D" w:rsidRDefault="00A641B8" w:rsidP="00A641B8">
      <w:pPr>
        <w:ind w:left="720"/>
        <w:rPr>
          <w:b/>
          <w:sz w:val="32"/>
          <w:szCs w:val="32"/>
        </w:rPr>
      </w:pPr>
    </w:p>
    <w:p w:rsidR="00A641B8" w:rsidRDefault="008E41CA" w:rsidP="00A641B8">
      <w:pPr>
        <w:ind w:left="720"/>
        <w:rPr>
          <w:b/>
          <w:sz w:val="32"/>
          <w:szCs w:val="32"/>
        </w:rPr>
      </w:pPr>
      <w:r>
        <w:rPr>
          <w:b/>
          <w:sz w:val="32"/>
          <w:szCs w:val="32"/>
        </w:rPr>
        <w:t>Раздел 2</w:t>
      </w:r>
      <w:r w:rsidR="00EB1D1D" w:rsidRPr="00EB1D1D">
        <w:rPr>
          <w:b/>
          <w:sz w:val="32"/>
          <w:szCs w:val="32"/>
        </w:rPr>
        <w:t>. Описание алгоритма (процедуры) начисления налогов для бюджетных и коммерческих организаций.</w:t>
      </w:r>
    </w:p>
    <w:p w:rsidR="008E41CA" w:rsidRDefault="008E41CA" w:rsidP="00A641B8">
      <w:pPr>
        <w:ind w:left="720"/>
        <w:rPr>
          <w:b/>
          <w:sz w:val="32"/>
          <w:szCs w:val="32"/>
        </w:rPr>
      </w:pPr>
      <w:r>
        <w:rPr>
          <w:b/>
          <w:sz w:val="32"/>
          <w:szCs w:val="32"/>
        </w:rPr>
        <w:t>Тема 3. Описание процедуры (технологического процесса) начисления налогов в БО.</w:t>
      </w:r>
    </w:p>
    <w:p w:rsidR="008E41CA" w:rsidRDefault="008E41CA" w:rsidP="008E41CA">
      <w:pPr>
        <w:pStyle w:val="a4"/>
        <w:numPr>
          <w:ilvl w:val="0"/>
          <w:numId w:val="15"/>
        </w:numPr>
        <w:rPr>
          <w:b/>
          <w:sz w:val="32"/>
          <w:szCs w:val="32"/>
        </w:rPr>
      </w:pPr>
      <w:r>
        <w:rPr>
          <w:b/>
          <w:sz w:val="32"/>
          <w:szCs w:val="32"/>
        </w:rPr>
        <w:t>Общая схема информационно-управляющих налоговых потоков.</w:t>
      </w:r>
    </w:p>
    <w:p w:rsidR="008E41CA" w:rsidRPr="008E41CA" w:rsidRDefault="00E15028" w:rsidP="008E41CA">
      <w:pPr>
        <w:pStyle w:val="a4"/>
        <w:numPr>
          <w:ilvl w:val="0"/>
          <w:numId w:val="15"/>
        </w:numPr>
        <w:rPr>
          <w:b/>
          <w:sz w:val="32"/>
          <w:szCs w:val="32"/>
        </w:rPr>
      </w:pPr>
      <w:r>
        <w:rPr>
          <w:b/>
          <w:sz w:val="32"/>
          <w:szCs w:val="32"/>
        </w:rPr>
        <w:t>Схема технологического процесса начисления налогов в БО.</w:t>
      </w:r>
    </w:p>
    <w:p w:rsidR="00921F4B" w:rsidRPr="004A7D0D" w:rsidRDefault="004A7D0D" w:rsidP="00E15028">
      <w:pPr>
        <w:rPr>
          <w:b/>
          <w:sz w:val="28"/>
          <w:szCs w:val="28"/>
        </w:rPr>
      </w:pPr>
      <w:r>
        <w:rPr>
          <w:b/>
          <w:sz w:val="28"/>
          <w:szCs w:val="28"/>
        </w:rPr>
        <w:t xml:space="preserve">1. </w:t>
      </w:r>
      <w:r w:rsidRPr="004A7D0D">
        <w:rPr>
          <w:b/>
          <w:sz w:val="28"/>
          <w:szCs w:val="28"/>
        </w:rPr>
        <w:t>С</w:t>
      </w:r>
      <w:r w:rsidR="00921F4B" w:rsidRPr="004A7D0D">
        <w:rPr>
          <w:b/>
          <w:sz w:val="28"/>
          <w:szCs w:val="28"/>
        </w:rPr>
        <w:t>хема потоков управленческих</w:t>
      </w:r>
      <w:r w:rsidR="00E15028">
        <w:rPr>
          <w:b/>
          <w:sz w:val="28"/>
          <w:szCs w:val="28"/>
        </w:rPr>
        <w:t>,</w:t>
      </w:r>
      <w:r w:rsidR="00921F4B" w:rsidRPr="004A7D0D">
        <w:rPr>
          <w:b/>
          <w:sz w:val="28"/>
          <w:szCs w:val="28"/>
        </w:rPr>
        <w:t xml:space="preserve"> функциональных и информационных </w:t>
      </w:r>
      <w:r w:rsidR="00E15028">
        <w:rPr>
          <w:b/>
          <w:sz w:val="28"/>
          <w:szCs w:val="28"/>
        </w:rPr>
        <w:t>представлена на рис.</w:t>
      </w:r>
      <w:r w:rsidR="001B129F">
        <w:rPr>
          <w:b/>
          <w:sz w:val="28"/>
          <w:szCs w:val="28"/>
        </w:rPr>
        <w:t>12</w:t>
      </w:r>
      <w:r w:rsidR="00E15028">
        <w:rPr>
          <w:b/>
          <w:sz w:val="28"/>
          <w:szCs w:val="28"/>
        </w:rPr>
        <w:t>:</w:t>
      </w:r>
    </w:p>
    <w:p w:rsidR="00C31339" w:rsidRDefault="00C31339" w:rsidP="001928FF">
      <w:pPr>
        <w:ind w:left="720"/>
        <w:rPr>
          <w:sz w:val="24"/>
          <w:szCs w:val="24"/>
        </w:rPr>
      </w:pPr>
    </w:p>
    <w:p w:rsidR="003040EE" w:rsidRDefault="003040EE" w:rsidP="001928FF">
      <w:pPr>
        <w:ind w:left="720"/>
        <w:rPr>
          <w:lang w:val="en-US"/>
        </w:rPr>
      </w:pPr>
    </w:p>
    <w:p w:rsidR="003040EE" w:rsidRDefault="003040EE" w:rsidP="001928FF">
      <w:pPr>
        <w:ind w:left="720"/>
        <w:rPr>
          <w:lang w:val="en-US"/>
        </w:rPr>
      </w:pPr>
    </w:p>
    <w:p w:rsidR="003040EE" w:rsidRDefault="003040EE" w:rsidP="001928FF">
      <w:pPr>
        <w:ind w:left="720"/>
        <w:rPr>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p>
    <w:p w:rsidR="003040EE" w:rsidRDefault="003040EE" w:rsidP="001928FF">
      <w:pPr>
        <w:ind w:left="720"/>
        <w:rPr>
          <w:sz w:val="24"/>
          <w:szCs w:val="24"/>
          <w:lang w:val="en-US"/>
        </w:rPr>
      </w:pPr>
      <w:r>
        <w:rPr>
          <w:noProof/>
          <w:sz w:val="24"/>
          <w:szCs w:val="24"/>
          <w:lang w:eastAsia="ru-RU"/>
        </w:rPr>
        <w:lastRenderedPageBreak/>
        <w:pict>
          <v:shape id="_x0000_s1081" type="#_x0000_t32" style="position:absolute;left:0;text-align:left;margin-left:112.2pt;margin-top:217.4pt;width:96pt;height:48.75pt;flip:x y;z-index:251676672" o:connectortype="straight">
            <v:stroke endarrow="block"/>
          </v:shape>
        </w:pict>
      </w:r>
      <w:r>
        <w:rPr>
          <w:noProof/>
          <w:sz w:val="24"/>
          <w:szCs w:val="24"/>
          <w:lang w:eastAsia="ru-RU"/>
        </w:rPr>
        <w:pict>
          <v:shape id="_x0000_s1080" type="#_x0000_t32" style="position:absolute;left:0;text-align:left;margin-left:95.7pt;margin-top:224.55pt;width:46.5pt;height:37.5pt;flip:x y;z-index:251675648" o:connectortype="straight">
            <v:stroke endarrow="block"/>
          </v:shape>
        </w:pict>
      </w:r>
      <w:r>
        <w:rPr>
          <w:noProof/>
          <w:sz w:val="24"/>
          <w:szCs w:val="24"/>
          <w:lang w:eastAsia="ru-RU"/>
        </w:rPr>
        <w:pict>
          <v:shape id="_x0000_s1079" type="#_x0000_t32" style="position:absolute;left:0;text-align:left;margin-left:75.45pt;margin-top:224.55pt;width:0;height:37.5pt;flip:y;z-index:251674624" o:connectortype="straight">
            <v:stroke endarrow="block"/>
          </v:shape>
        </w:pict>
      </w:r>
      <w:r>
        <w:rPr>
          <w:noProof/>
          <w:sz w:val="24"/>
          <w:szCs w:val="24"/>
          <w:lang w:eastAsia="ru-RU"/>
        </w:rPr>
        <w:pict>
          <v:shape id="_x0000_s1078" type="#_x0000_t32" style="position:absolute;left:0;text-align:left;margin-left:102.45pt;margin-top:186.3pt;width:29.25pt;height:20.25pt;flip:x;z-index:251673600" o:connectortype="straight">
            <v:stroke endarrow="block"/>
          </v:shape>
        </w:pict>
      </w:r>
      <w:r>
        <w:rPr>
          <w:noProof/>
          <w:sz w:val="24"/>
          <w:szCs w:val="24"/>
          <w:lang w:eastAsia="ru-RU"/>
        </w:rPr>
        <w:pict>
          <v:shape id="_x0000_s1077" type="#_x0000_t32" style="position:absolute;left:0;text-align:left;margin-left:75.45pt;margin-top:178.05pt;width:51pt;height:28.5pt;flip:x;z-index:251672576" o:connectortype="straight">
            <v:stroke endarrow="block"/>
          </v:shape>
        </w:pict>
      </w:r>
      <w:r>
        <w:rPr>
          <w:noProof/>
          <w:sz w:val="24"/>
          <w:szCs w:val="24"/>
          <w:lang w:eastAsia="ru-RU"/>
        </w:rPr>
        <w:pict>
          <v:oval id="_x0000_s1071" style="position:absolute;left:0;text-align:left;margin-left:-65.55pt;margin-top:322.05pt;width:1in;height:1in;z-index:251666432">
            <v:textbox>
              <w:txbxContent>
                <w:p w:rsidR="003040EE" w:rsidRPr="002E2F49" w:rsidRDefault="003040EE" w:rsidP="003040EE">
                  <w:r>
                    <w:t xml:space="preserve">     </w:t>
                  </w:r>
                  <w:r>
                    <w:rPr>
                      <w:lang w:val="en-US"/>
                    </w:rPr>
                    <w:t>ФЗП</w:t>
                  </w:r>
                </w:p>
              </w:txbxContent>
            </v:textbox>
          </v:oval>
        </w:pict>
      </w:r>
      <w:r>
        <w:rPr>
          <w:noProof/>
          <w:sz w:val="24"/>
          <w:szCs w:val="24"/>
          <w:lang w:eastAsia="ru-RU"/>
        </w:rPr>
        <w:pict>
          <v:shape id="_x0000_s1076" type="#_x0000_t32" style="position:absolute;left:0;text-align:left;margin-left:-.3pt;margin-top:298.05pt;width:43.5pt;height:39pt;flip:y;z-index:251671552" o:connectortype="straight">
            <v:stroke startarrow="block" endarrow="block"/>
          </v:shape>
        </w:pict>
      </w:r>
      <w:r>
        <w:rPr>
          <w:noProof/>
          <w:sz w:val="24"/>
          <w:szCs w:val="24"/>
          <w:lang w:eastAsia="ru-RU"/>
        </w:rPr>
        <w:pict>
          <v:shape id="_x0000_s1073" type="#_x0000_t32" style="position:absolute;left:0;text-align:left;margin-left:250.2pt;margin-top:128.2pt;width:49.5pt;height:144.75pt;flip:y;z-index:251668480" o:connectortype="straight">
            <v:stroke endarrow="block"/>
          </v:shape>
        </w:pict>
      </w:r>
      <w:r>
        <w:rPr>
          <w:noProof/>
          <w:sz w:val="24"/>
          <w:szCs w:val="24"/>
          <w:lang w:eastAsia="ru-RU"/>
        </w:rPr>
        <w:pict>
          <v:oval id="_x0000_s1072" style="position:absolute;left:0;text-align:left;margin-left:316.95pt;margin-top:171.65pt;width:1in;height:1in;z-index:251667456">
            <v:textbox>
              <w:txbxContent>
                <w:p w:rsidR="003040EE" w:rsidRDefault="003040EE" w:rsidP="003040EE">
                  <w:r>
                    <w:t xml:space="preserve">НБ, </w:t>
                  </w:r>
                  <w:proofErr w:type="spellStart"/>
                  <w:r>
                    <w:t>ФОНд</w:t>
                  </w:r>
                  <w:proofErr w:type="spellEnd"/>
                </w:p>
              </w:txbxContent>
            </v:textbox>
          </v:oval>
        </w:pict>
      </w:r>
      <w:r>
        <w:rPr>
          <w:noProof/>
          <w:sz w:val="24"/>
          <w:szCs w:val="24"/>
          <w:lang w:eastAsia="ru-RU"/>
        </w:rPr>
        <w:pict>
          <v:shape id="_x0000_s1075" type="#_x0000_t32" style="position:absolute;left:0;text-align:left;margin-left:168.45pt;margin-top:50.15pt;width:158.25pt;height:144.75pt;z-index:251670528" o:connectortype="straight">
            <v:stroke startarrow="block" endarrow="block"/>
          </v:shape>
        </w:pict>
      </w:r>
      <w:r>
        <w:rPr>
          <w:noProof/>
          <w:sz w:val="24"/>
          <w:szCs w:val="24"/>
          <w:lang w:eastAsia="ru-RU"/>
        </w:rPr>
        <w:pict>
          <v:shape id="_x0000_s1074" type="#_x0000_t32" style="position:absolute;left:0;text-align:left;margin-left:168.45pt;margin-top:217.4pt;width:163.5pt;height:44.25pt;flip:y;z-index:251669504" o:connectortype="straight">
            <v:stroke endarrow="block"/>
          </v:shape>
        </w:pict>
      </w:r>
      <w:r>
        <w:object w:dxaOrig="5497" w:dyaOrig="8115">
          <v:shape id="_x0000_i1037" type="#_x0000_t75" style="width:275.25pt;height:405.75pt" o:ole="">
            <v:imagedata r:id="rId34" o:title=""/>
          </v:shape>
          <o:OLEObject Type="Embed" ProgID="Visio.Drawing.11" ShapeID="_x0000_i1037" DrawAspect="Content" ObjectID="_1303208718" r:id="rId35"/>
        </w:object>
      </w:r>
    </w:p>
    <w:p w:rsidR="003040EE" w:rsidRDefault="003040EE" w:rsidP="001928FF">
      <w:pPr>
        <w:ind w:left="720"/>
        <w:rPr>
          <w:sz w:val="24"/>
          <w:szCs w:val="24"/>
          <w:lang w:val="en-US"/>
        </w:rPr>
      </w:pPr>
    </w:p>
    <w:p w:rsidR="00C31339" w:rsidRDefault="00E15028" w:rsidP="001928FF">
      <w:pPr>
        <w:ind w:left="720"/>
        <w:rPr>
          <w:sz w:val="24"/>
          <w:szCs w:val="24"/>
        </w:rPr>
      </w:pPr>
      <w:r>
        <w:rPr>
          <w:sz w:val="24"/>
          <w:szCs w:val="24"/>
        </w:rPr>
        <w:t>Пояснение к рисунку:</w:t>
      </w:r>
      <w:r w:rsidR="001B6F22">
        <w:rPr>
          <w:sz w:val="24"/>
          <w:szCs w:val="24"/>
        </w:rPr>
        <w:t xml:space="preserve"> 12</w:t>
      </w:r>
    </w:p>
    <w:p w:rsidR="00C31339" w:rsidRDefault="00C31339" w:rsidP="001928FF">
      <w:pPr>
        <w:ind w:left="720"/>
        <w:rPr>
          <w:sz w:val="24"/>
          <w:szCs w:val="24"/>
        </w:rPr>
      </w:pPr>
      <w:r>
        <w:rPr>
          <w:sz w:val="24"/>
          <w:szCs w:val="24"/>
        </w:rPr>
        <w:t xml:space="preserve">Множество </w:t>
      </w:r>
      <w:r w:rsidR="00E15028">
        <w:rPr>
          <w:sz w:val="24"/>
          <w:szCs w:val="24"/>
        </w:rPr>
        <w:t>ОМ</w:t>
      </w:r>
      <w:r>
        <w:rPr>
          <w:sz w:val="24"/>
          <w:szCs w:val="24"/>
        </w:rPr>
        <w:t xml:space="preserve"> планирует фонд оплаты труда</w:t>
      </w:r>
      <w:r w:rsidR="00E15028">
        <w:rPr>
          <w:sz w:val="24"/>
          <w:szCs w:val="24"/>
        </w:rPr>
        <w:t xml:space="preserve"> (ФОТ) для множества БО</w:t>
      </w:r>
      <w:proofErr w:type="spellStart"/>
      <w:proofErr w:type="gramStart"/>
      <w:r w:rsidR="00E15028">
        <w:rPr>
          <w:sz w:val="24"/>
          <w:szCs w:val="24"/>
          <w:lang w:val="en-US"/>
        </w:rPr>
        <w:t>i</w:t>
      </w:r>
      <w:proofErr w:type="spellEnd"/>
      <w:proofErr w:type="gramEnd"/>
      <w:r w:rsidR="00E15028">
        <w:rPr>
          <w:sz w:val="24"/>
          <w:szCs w:val="24"/>
        </w:rPr>
        <w:t xml:space="preserve"> </w:t>
      </w:r>
      <w:r>
        <w:rPr>
          <w:sz w:val="24"/>
          <w:szCs w:val="24"/>
        </w:rPr>
        <w:t xml:space="preserve">, </w:t>
      </w:r>
      <w:r w:rsidR="00E15028">
        <w:rPr>
          <w:sz w:val="24"/>
          <w:szCs w:val="24"/>
        </w:rPr>
        <w:t xml:space="preserve">с ФОТ начисляется </w:t>
      </w:r>
      <w:r>
        <w:rPr>
          <w:sz w:val="24"/>
          <w:szCs w:val="24"/>
        </w:rPr>
        <w:t xml:space="preserve">ЕСН, </w:t>
      </w:r>
      <w:r w:rsidR="00E15028">
        <w:rPr>
          <w:sz w:val="24"/>
          <w:szCs w:val="24"/>
        </w:rPr>
        <w:t>а также ФЗП, с которого начисляется НДФЛ. Одновременно с планированием штатного</w:t>
      </w:r>
      <w:r>
        <w:rPr>
          <w:sz w:val="24"/>
          <w:szCs w:val="24"/>
        </w:rPr>
        <w:t xml:space="preserve"> расписания, </w:t>
      </w:r>
      <w:proofErr w:type="spellStart"/>
      <w:r w:rsidR="00E15028">
        <w:rPr>
          <w:sz w:val="24"/>
          <w:szCs w:val="24"/>
        </w:rPr>
        <w:t>БО</w:t>
      </w:r>
      <w:proofErr w:type="gramStart"/>
      <w:r w:rsidR="00E15028">
        <w:rPr>
          <w:sz w:val="24"/>
          <w:szCs w:val="24"/>
        </w:rPr>
        <w:t>i</w:t>
      </w:r>
      <w:proofErr w:type="spellEnd"/>
      <w:proofErr w:type="gramEnd"/>
      <w:r w:rsidR="00E15028">
        <w:rPr>
          <w:sz w:val="24"/>
          <w:szCs w:val="24"/>
        </w:rPr>
        <w:t xml:space="preserve">, соответственно с выполняемыми видами деятельности </w:t>
      </w:r>
      <w:proofErr w:type="spellStart"/>
      <w:r w:rsidR="00E15028">
        <w:rPr>
          <w:sz w:val="24"/>
          <w:szCs w:val="24"/>
        </w:rPr>
        <w:t>di</w:t>
      </w:r>
      <w:proofErr w:type="spellEnd"/>
      <w:r w:rsidR="00E15028">
        <w:rPr>
          <w:sz w:val="24"/>
          <w:szCs w:val="24"/>
        </w:rPr>
        <w:t xml:space="preserve"> и соответствующей единой тарифной сеткой оплаты труда, а в настоящее время в разрезе ПКГ (профессиональной квалификационной группы). </w:t>
      </w:r>
    </w:p>
    <w:p w:rsidR="00E15028" w:rsidRPr="00E15028" w:rsidRDefault="004A7D0D" w:rsidP="00E15028">
      <w:pPr>
        <w:rPr>
          <w:b/>
          <w:sz w:val="32"/>
          <w:szCs w:val="32"/>
        </w:rPr>
      </w:pPr>
      <w:r w:rsidRPr="00E15028">
        <w:rPr>
          <w:b/>
          <w:sz w:val="28"/>
          <w:szCs w:val="28"/>
        </w:rPr>
        <w:t>2.</w:t>
      </w:r>
      <w:r w:rsidR="00E15028" w:rsidRPr="00E15028">
        <w:rPr>
          <w:b/>
          <w:sz w:val="32"/>
          <w:szCs w:val="32"/>
        </w:rPr>
        <w:t xml:space="preserve"> Схема технологического процесса начисления налогов в БО.</w:t>
      </w:r>
    </w:p>
    <w:p w:rsidR="006378FD" w:rsidRDefault="006378FD" w:rsidP="001057BA">
      <w:pPr>
        <w:rPr>
          <w:sz w:val="24"/>
          <w:szCs w:val="24"/>
        </w:rPr>
      </w:pPr>
      <w:r>
        <w:rPr>
          <w:sz w:val="24"/>
          <w:szCs w:val="24"/>
        </w:rPr>
        <w:t>На рис.</w:t>
      </w:r>
      <w:r w:rsidR="001B6F22">
        <w:rPr>
          <w:sz w:val="24"/>
          <w:szCs w:val="24"/>
        </w:rPr>
        <w:t xml:space="preserve">13 </w:t>
      </w:r>
      <w:r>
        <w:rPr>
          <w:sz w:val="24"/>
          <w:szCs w:val="24"/>
        </w:rPr>
        <w:t>представлена процедура (алгоритм) процесса формирования НБ и начисления НДФЛ и ЕСН в БО.</w:t>
      </w:r>
    </w:p>
    <w:p w:rsidR="00DD62FE" w:rsidRDefault="00965023" w:rsidP="001057BA">
      <w:r w:rsidRPr="00DD62FE">
        <w:rPr>
          <w:sz w:val="24"/>
          <w:szCs w:val="24"/>
        </w:rPr>
        <w:lastRenderedPageBreak/>
        <w:t xml:space="preserve">          </w:t>
      </w:r>
      <w:r w:rsidR="001B6F22">
        <w:object w:dxaOrig="16971" w:dyaOrig="15645">
          <v:shape id="_x0000_i1034" type="#_x0000_t75" style="width:642pt;height:593.25pt" o:ole="">
            <v:imagedata r:id="rId36" o:title=""/>
          </v:shape>
          <o:OLEObject Type="Embed" ProgID="Visio.Drawing.11" ShapeID="_x0000_i1034" DrawAspect="Content" ObjectID="_1303208719" r:id="rId37"/>
        </w:object>
      </w:r>
    </w:p>
    <w:p w:rsidR="001057BA" w:rsidRDefault="001057BA" w:rsidP="001057BA"/>
    <w:p w:rsidR="001057BA" w:rsidRDefault="001B6F22" w:rsidP="001057BA">
      <w:r>
        <w:object w:dxaOrig="8871" w:dyaOrig="15787">
          <v:shape id="_x0000_i1035" type="#_x0000_t75" style="width:321pt;height:570.75pt" o:ole="">
            <v:imagedata r:id="rId38" o:title=""/>
          </v:shape>
          <o:OLEObject Type="Embed" ProgID="Visio.Drawing.11" ShapeID="_x0000_i1035" DrawAspect="Content" ObjectID="_1303208720" r:id="rId39"/>
        </w:object>
      </w:r>
    </w:p>
    <w:p w:rsidR="006378FD" w:rsidRDefault="006378FD" w:rsidP="001057BA"/>
    <w:p w:rsidR="006378FD" w:rsidRDefault="006378FD" w:rsidP="001057BA">
      <w:pPr>
        <w:rPr>
          <w:sz w:val="24"/>
          <w:szCs w:val="24"/>
        </w:rPr>
      </w:pPr>
      <w:r>
        <w:object w:dxaOrig="10289" w:dyaOrig="16496">
          <v:shape id="_x0000_i1036" type="#_x0000_t75" style="width:405.75pt;height:648.75pt" o:ole="">
            <v:imagedata r:id="rId40" o:title=""/>
          </v:shape>
          <o:OLEObject Type="Embed" ProgID="Visio.Drawing.11" ShapeID="_x0000_i1036" DrawAspect="Content" ObjectID="_1303208721" r:id="rId41"/>
        </w:object>
      </w:r>
      <w:r w:rsidR="001F533D">
        <w:t>Рис. 13</w:t>
      </w:r>
    </w:p>
    <w:p w:rsidR="006378FD" w:rsidRDefault="00377328" w:rsidP="006378FD">
      <w:pPr>
        <w:rPr>
          <w:sz w:val="24"/>
          <w:szCs w:val="24"/>
        </w:rPr>
      </w:pPr>
      <w:r>
        <w:rPr>
          <w:sz w:val="24"/>
          <w:szCs w:val="24"/>
        </w:rPr>
        <w:t>Рис.</w:t>
      </w:r>
      <w:r w:rsidR="00B743DE">
        <w:rPr>
          <w:sz w:val="24"/>
          <w:szCs w:val="24"/>
        </w:rPr>
        <w:t>13</w:t>
      </w:r>
      <w:r>
        <w:rPr>
          <w:sz w:val="24"/>
          <w:szCs w:val="24"/>
        </w:rPr>
        <w:t xml:space="preserve"> схема работы (пакетный режим). Формирование налоговой базы и начисление НДФЛ и ЕСН в </w:t>
      </w:r>
      <w:proofErr w:type="spellStart"/>
      <w:r>
        <w:rPr>
          <w:sz w:val="24"/>
          <w:szCs w:val="24"/>
        </w:rPr>
        <w:t>БО</w:t>
      </w:r>
      <w:proofErr w:type="gramStart"/>
      <w:r>
        <w:rPr>
          <w:sz w:val="24"/>
          <w:szCs w:val="24"/>
        </w:rPr>
        <w:t>i</w:t>
      </w:r>
      <w:proofErr w:type="spellEnd"/>
      <w:proofErr w:type="gramEnd"/>
      <w:r>
        <w:rPr>
          <w:sz w:val="24"/>
          <w:szCs w:val="24"/>
        </w:rPr>
        <w:t xml:space="preserve">, находящейся в ведении </w:t>
      </w:r>
      <w:proofErr w:type="spellStart"/>
      <w:r>
        <w:rPr>
          <w:sz w:val="24"/>
          <w:szCs w:val="24"/>
        </w:rPr>
        <w:t>ОМdi</w:t>
      </w:r>
      <w:proofErr w:type="spellEnd"/>
      <w:r>
        <w:rPr>
          <w:sz w:val="24"/>
          <w:szCs w:val="24"/>
        </w:rPr>
        <w:t>.</w:t>
      </w:r>
    </w:p>
    <w:p w:rsidR="00377328" w:rsidRDefault="00377328" w:rsidP="006378FD">
      <w:pPr>
        <w:rPr>
          <w:sz w:val="24"/>
          <w:szCs w:val="24"/>
        </w:rPr>
      </w:pPr>
    </w:p>
    <w:p w:rsidR="00377328" w:rsidRDefault="00377328" w:rsidP="006378FD">
      <w:pPr>
        <w:rPr>
          <w:sz w:val="24"/>
          <w:szCs w:val="24"/>
        </w:rPr>
      </w:pPr>
      <w:proofErr w:type="gramStart"/>
      <w:r>
        <w:rPr>
          <w:sz w:val="24"/>
          <w:szCs w:val="24"/>
        </w:rPr>
        <w:lastRenderedPageBreak/>
        <w:t xml:space="preserve">С тем, чтобы оперативно организовывать расчет налогов и формирование НБ, как на уровне ОМ, так и каждой БО, очевидно необходимо перевести пакетный режим в диалоговый, т.е. создать сеть </w:t>
      </w:r>
      <w:proofErr w:type="spellStart"/>
      <w:r>
        <w:rPr>
          <w:sz w:val="24"/>
          <w:szCs w:val="24"/>
        </w:rPr>
        <w:t>АРМов</w:t>
      </w:r>
      <w:proofErr w:type="spellEnd"/>
      <w:r>
        <w:rPr>
          <w:sz w:val="24"/>
          <w:szCs w:val="24"/>
        </w:rPr>
        <w:t xml:space="preserve"> по каждому </w:t>
      </w:r>
      <w:proofErr w:type="spellStart"/>
      <w:r>
        <w:rPr>
          <w:sz w:val="24"/>
          <w:szCs w:val="24"/>
        </w:rPr>
        <w:t>ОМi</w:t>
      </w:r>
      <w:proofErr w:type="spellEnd"/>
      <w:r>
        <w:rPr>
          <w:sz w:val="24"/>
          <w:szCs w:val="24"/>
        </w:rPr>
        <w:t xml:space="preserve"> </w:t>
      </w:r>
      <w:r w:rsidRPr="00377328">
        <w:rPr>
          <w:sz w:val="24"/>
          <w:szCs w:val="24"/>
        </w:rPr>
        <w:t>на каждом БО</w:t>
      </w:r>
      <w:proofErr w:type="spellStart"/>
      <w:r>
        <w:rPr>
          <w:sz w:val="24"/>
          <w:szCs w:val="24"/>
          <w:lang w:val="en-US"/>
        </w:rPr>
        <w:t>i</w:t>
      </w:r>
      <w:proofErr w:type="spellEnd"/>
      <w:r w:rsidRPr="00377328">
        <w:rPr>
          <w:sz w:val="24"/>
          <w:szCs w:val="24"/>
        </w:rPr>
        <w:t xml:space="preserve"> </w:t>
      </w:r>
      <w:r>
        <w:rPr>
          <w:sz w:val="24"/>
          <w:szCs w:val="24"/>
        </w:rPr>
        <w:t>по формированию НБ по ЕСН и НДФЛ, согласно НК, начислению ЕСН и НДФЛ, аудита (контроля) результатов начисления, формирования отчетностей, посылаемых в инспекции ФНС, которая</w:t>
      </w:r>
      <w:proofErr w:type="gramEnd"/>
      <w:r>
        <w:rPr>
          <w:sz w:val="24"/>
          <w:szCs w:val="24"/>
        </w:rPr>
        <w:t xml:space="preserve"> (сеть </w:t>
      </w:r>
      <w:proofErr w:type="spellStart"/>
      <w:r>
        <w:rPr>
          <w:sz w:val="24"/>
          <w:szCs w:val="24"/>
        </w:rPr>
        <w:t>АРМов</w:t>
      </w:r>
      <w:proofErr w:type="spellEnd"/>
      <w:r>
        <w:rPr>
          <w:sz w:val="24"/>
          <w:szCs w:val="24"/>
        </w:rPr>
        <w:t>) будет находитьс</w:t>
      </w:r>
      <w:r w:rsidR="00210571">
        <w:rPr>
          <w:sz w:val="24"/>
          <w:szCs w:val="24"/>
        </w:rPr>
        <w:t>я под непосредственным контролем</w:t>
      </w:r>
      <w:r>
        <w:rPr>
          <w:sz w:val="24"/>
          <w:szCs w:val="24"/>
        </w:rPr>
        <w:t xml:space="preserve"> и воздействие</w:t>
      </w:r>
      <w:r w:rsidR="00210571">
        <w:rPr>
          <w:sz w:val="24"/>
          <w:szCs w:val="24"/>
        </w:rPr>
        <w:t>м</w:t>
      </w:r>
      <w:r>
        <w:rPr>
          <w:sz w:val="24"/>
          <w:szCs w:val="24"/>
        </w:rPr>
        <w:t xml:space="preserve"> государства, т.е. Мин</w:t>
      </w:r>
      <w:r w:rsidR="00210571">
        <w:rPr>
          <w:sz w:val="24"/>
          <w:szCs w:val="24"/>
        </w:rPr>
        <w:t>истерством</w:t>
      </w:r>
      <w:r>
        <w:rPr>
          <w:sz w:val="24"/>
          <w:szCs w:val="24"/>
        </w:rPr>
        <w:t xml:space="preserve"> экономики и </w:t>
      </w:r>
      <w:proofErr w:type="spellStart"/>
      <w:r>
        <w:rPr>
          <w:sz w:val="24"/>
          <w:szCs w:val="24"/>
        </w:rPr>
        <w:t>МинФин</w:t>
      </w:r>
      <w:r w:rsidR="00063940">
        <w:rPr>
          <w:sz w:val="24"/>
          <w:szCs w:val="24"/>
        </w:rPr>
        <w:t>ом</w:t>
      </w:r>
      <w:proofErr w:type="spellEnd"/>
      <w:r>
        <w:rPr>
          <w:sz w:val="24"/>
          <w:szCs w:val="24"/>
        </w:rPr>
        <w:t>.</w:t>
      </w:r>
    </w:p>
    <w:p w:rsidR="00B91C6E" w:rsidRDefault="003040EE" w:rsidP="006378FD">
      <w:pPr>
        <w:tabs>
          <w:tab w:val="left" w:pos="8489"/>
        </w:tabs>
        <w:rPr>
          <w:sz w:val="24"/>
          <w:szCs w:val="24"/>
        </w:rPr>
      </w:pPr>
      <w:r>
        <w:object w:dxaOrig="9806" w:dyaOrig="6706">
          <v:shape id="_x0000_i1038" type="#_x0000_t75" style="width:467.25pt;height:328.5pt" o:ole="">
            <v:imagedata r:id="rId42" o:title=""/>
          </v:shape>
          <o:OLEObject Type="Embed" ProgID="Visio.Drawing.11" ShapeID="_x0000_i1038" DrawAspect="Content" ObjectID="_1303208722" r:id="rId43"/>
        </w:object>
      </w:r>
      <w:r w:rsidR="00B91C6E">
        <w:rPr>
          <w:sz w:val="24"/>
          <w:szCs w:val="24"/>
        </w:rPr>
        <w:t xml:space="preserve">Сетевая модель </w:t>
      </w:r>
      <w:proofErr w:type="spellStart"/>
      <w:r w:rsidR="00B91C6E">
        <w:rPr>
          <w:sz w:val="24"/>
          <w:szCs w:val="24"/>
        </w:rPr>
        <w:t>АРМов</w:t>
      </w:r>
      <w:proofErr w:type="spellEnd"/>
      <w:r w:rsidR="00B91C6E">
        <w:rPr>
          <w:sz w:val="24"/>
          <w:szCs w:val="24"/>
        </w:rPr>
        <w:t xml:space="preserve"> представлена на рис.</w:t>
      </w:r>
      <w:r w:rsidR="00D76408">
        <w:rPr>
          <w:sz w:val="24"/>
          <w:szCs w:val="24"/>
        </w:rPr>
        <w:t>14</w:t>
      </w:r>
      <w:r w:rsidR="00B91C6E">
        <w:rPr>
          <w:sz w:val="24"/>
          <w:szCs w:val="24"/>
        </w:rPr>
        <w:t>.</w:t>
      </w:r>
    </w:p>
    <w:p w:rsidR="00B91C6E" w:rsidRDefault="00B91C6E" w:rsidP="006378FD">
      <w:pPr>
        <w:tabs>
          <w:tab w:val="left" w:pos="8489"/>
        </w:tabs>
        <w:rPr>
          <w:sz w:val="24"/>
          <w:szCs w:val="24"/>
        </w:rPr>
      </w:pPr>
      <w:r>
        <w:rPr>
          <w:sz w:val="24"/>
          <w:szCs w:val="24"/>
        </w:rPr>
        <w:t>Схема работы АРМ по формированию НБ ЕСН и НДФЛ и начислению ЕСН и НДФЛ в БО</w:t>
      </w:r>
      <w:proofErr w:type="spellStart"/>
      <w:proofErr w:type="gramStart"/>
      <w:r>
        <w:rPr>
          <w:sz w:val="24"/>
          <w:szCs w:val="24"/>
          <w:lang w:val="en-US"/>
        </w:rPr>
        <w:t>i</w:t>
      </w:r>
      <w:proofErr w:type="spellEnd"/>
      <w:proofErr w:type="gramEnd"/>
      <w:r>
        <w:rPr>
          <w:sz w:val="24"/>
          <w:szCs w:val="24"/>
        </w:rPr>
        <w:t xml:space="preserve"> представлена на рис.</w:t>
      </w:r>
      <w:r w:rsidR="00D76408">
        <w:rPr>
          <w:sz w:val="24"/>
          <w:szCs w:val="24"/>
        </w:rPr>
        <w:t>15</w:t>
      </w:r>
      <w:r>
        <w:rPr>
          <w:sz w:val="24"/>
          <w:szCs w:val="24"/>
        </w:rPr>
        <w:t>.</w:t>
      </w:r>
    </w:p>
    <w:p w:rsidR="00B91C6E" w:rsidRPr="000A5DEC" w:rsidRDefault="00B91C6E" w:rsidP="006378FD">
      <w:pPr>
        <w:tabs>
          <w:tab w:val="left" w:pos="8489"/>
        </w:tabs>
        <w:rPr>
          <w:b/>
          <w:sz w:val="24"/>
          <w:szCs w:val="24"/>
        </w:rPr>
      </w:pPr>
      <w:r w:rsidRPr="000A5DEC">
        <w:rPr>
          <w:b/>
          <w:sz w:val="24"/>
          <w:szCs w:val="24"/>
        </w:rPr>
        <w:t>(Рис.</w:t>
      </w:r>
      <w:r w:rsidR="00D76408" w:rsidRPr="000A5DEC">
        <w:rPr>
          <w:b/>
          <w:sz w:val="24"/>
          <w:szCs w:val="24"/>
        </w:rPr>
        <w:t>15</w:t>
      </w:r>
      <w:r w:rsidRPr="000A5DEC">
        <w:rPr>
          <w:b/>
          <w:sz w:val="24"/>
          <w:szCs w:val="24"/>
        </w:rPr>
        <w:t xml:space="preserve">) </w:t>
      </w:r>
    </w:p>
    <w:p w:rsidR="00132E61" w:rsidRPr="00132E61" w:rsidRDefault="00132E61" w:rsidP="006378FD">
      <w:pPr>
        <w:tabs>
          <w:tab w:val="left" w:pos="8489"/>
        </w:tabs>
        <w:rPr>
          <w:b/>
          <w:sz w:val="32"/>
          <w:szCs w:val="32"/>
        </w:rPr>
      </w:pPr>
      <w:r w:rsidRPr="00132E61">
        <w:rPr>
          <w:b/>
          <w:sz w:val="32"/>
          <w:szCs w:val="32"/>
        </w:rPr>
        <w:t xml:space="preserve">Тема 4. Алгоритм (процедура) начисления налогов </w:t>
      </w:r>
      <w:proofErr w:type="gramStart"/>
      <w:r w:rsidRPr="00132E61">
        <w:rPr>
          <w:b/>
          <w:sz w:val="32"/>
          <w:szCs w:val="32"/>
        </w:rPr>
        <w:t>в</w:t>
      </w:r>
      <w:proofErr w:type="gramEnd"/>
      <w:r w:rsidRPr="00132E61">
        <w:rPr>
          <w:b/>
          <w:sz w:val="32"/>
          <w:szCs w:val="32"/>
        </w:rPr>
        <w:t xml:space="preserve"> КО.</w:t>
      </w:r>
    </w:p>
    <w:p w:rsidR="00132E61" w:rsidRPr="00132E61" w:rsidRDefault="00132E61" w:rsidP="00132E61">
      <w:pPr>
        <w:pStyle w:val="a4"/>
        <w:numPr>
          <w:ilvl w:val="0"/>
          <w:numId w:val="16"/>
        </w:numPr>
        <w:rPr>
          <w:b/>
          <w:sz w:val="28"/>
          <w:szCs w:val="28"/>
        </w:rPr>
      </w:pPr>
      <w:r w:rsidRPr="00132E61">
        <w:rPr>
          <w:b/>
          <w:sz w:val="28"/>
          <w:szCs w:val="28"/>
        </w:rPr>
        <w:t>Общая схема информационно-управляющих налоговых потоков.</w:t>
      </w:r>
    </w:p>
    <w:p w:rsidR="00132E61" w:rsidRPr="00132E61" w:rsidRDefault="00132E61" w:rsidP="00132E61">
      <w:pPr>
        <w:pStyle w:val="a4"/>
        <w:numPr>
          <w:ilvl w:val="0"/>
          <w:numId w:val="16"/>
        </w:numPr>
        <w:rPr>
          <w:b/>
          <w:sz w:val="28"/>
          <w:szCs w:val="28"/>
        </w:rPr>
      </w:pPr>
      <w:r w:rsidRPr="00132E61">
        <w:rPr>
          <w:b/>
          <w:sz w:val="28"/>
          <w:szCs w:val="28"/>
        </w:rPr>
        <w:t xml:space="preserve">Схема технологического процесса начисления налогов </w:t>
      </w:r>
      <w:proofErr w:type="gramStart"/>
      <w:r w:rsidRPr="00132E61">
        <w:rPr>
          <w:b/>
          <w:sz w:val="28"/>
          <w:szCs w:val="28"/>
        </w:rPr>
        <w:t>в</w:t>
      </w:r>
      <w:proofErr w:type="gramEnd"/>
      <w:r w:rsidRPr="00132E61">
        <w:rPr>
          <w:b/>
          <w:sz w:val="28"/>
          <w:szCs w:val="28"/>
        </w:rPr>
        <w:t xml:space="preserve"> </w:t>
      </w:r>
      <w:r w:rsidR="00206B01">
        <w:rPr>
          <w:b/>
          <w:sz w:val="28"/>
          <w:szCs w:val="28"/>
        </w:rPr>
        <w:t>К</w:t>
      </w:r>
      <w:r w:rsidRPr="00132E61">
        <w:rPr>
          <w:b/>
          <w:sz w:val="28"/>
          <w:szCs w:val="28"/>
        </w:rPr>
        <w:t>О.</w:t>
      </w:r>
    </w:p>
    <w:p w:rsidR="001057BA" w:rsidRDefault="006378FD" w:rsidP="006378FD">
      <w:pPr>
        <w:tabs>
          <w:tab w:val="left" w:pos="8489"/>
        </w:tabs>
        <w:rPr>
          <w:sz w:val="24"/>
          <w:szCs w:val="24"/>
        </w:rPr>
      </w:pPr>
      <w:r>
        <w:rPr>
          <w:sz w:val="24"/>
          <w:szCs w:val="24"/>
        </w:rPr>
        <w:tab/>
      </w:r>
    </w:p>
    <w:p w:rsidR="006B7A3F" w:rsidRPr="006378FD" w:rsidRDefault="006B7A3F" w:rsidP="006378FD">
      <w:pPr>
        <w:tabs>
          <w:tab w:val="left" w:pos="8489"/>
        </w:tabs>
        <w:rPr>
          <w:sz w:val="24"/>
          <w:szCs w:val="24"/>
        </w:rPr>
      </w:pPr>
    </w:p>
    <w:sectPr w:rsidR="006B7A3F" w:rsidRPr="006378FD" w:rsidSect="006842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E5AF6"/>
    <w:multiLevelType w:val="hybridMultilevel"/>
    <w:tmpl w:val="CFA4702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
    <w:nsid w:val="09441EE8"/>
    <w:multiLevelType w:val="hybridMultilevel"/>
    <w:tmpl w:val="BD6C4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17152"/>
    <w:multiLevelType w:val="hybridMultilevel"/>
    <w:tmpl w:val="3B1288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350928"/>
    <w:multiLevelType w:val="hybridMultilevel"/>
    <w:tmpl w:val="8DE8771C"/>
    <w:lvl w:ilvl="0" w:tplc="436E64E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E09338A"/>
    <w:multiLevelType w:val="hybridMultilevel"/>
    <w:tmpl w:val="F06E70B0"/>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nsid w:val="124F17D8"/>
    <w:multiLevelType w:val="hybridMultilevel"/>
    <w:tmpl w:val="009A6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13160D"/>
    <w:multiLevelType w:val="hybridMultilevel"/>
    <w:tmpl w:val="4F9CA436"/>
    <w:lvl w:ilvl="0" w:tplc="AD76087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371"/>
        </w:tabs>
        <w:ind w:left="371" w:hanging="360"/>
      </w:pPr>
      <w:rPr>
        <w:rFonts w:ascii="Courier New" w:hAnsi="Courier New" w:cs="Courier New" w:hint="default"/>
      </w:rPr>
    </w:lvl>
    <w:lvl w:ilvl="2" w:tplc="04090005" w:tentative="1">
      <w:start w:val="1"/>
      <w:numFmt w:val="bullet"/>
      <w:lvlText w:val=""/>
      <w:lvlJc w:val="left"/>
      <w:pPr>
        <w:tabs>
          <w:tab w:val="num" w:pos="1091"/>
        </w:tabs>
        <w:ind w:left="1091" w:hanging="360"/>
      </w:pPr>
      <w:rPr>
        <w:rFonts w:ascii="Wingdings" w:hAnsi="Wingdings" w:hint="default"/>
      </w:rPr>
    </w:lvl>
    <w:lvl w:ilvl="3" w:tplc="04090001" w:tentative="1">
      <w:start w:val="1"/>
      <w:numFmt w:val="bullet"/>
      <w:lvlText w:val=""/>
      <w:lvlJc w:val="left"/>
      <w:pPr>
        <w:tabs>
          <w:tab w:val="num" w:pos="1811"/>
        </w:tabs>
        <w:ind w:left="1811" w:hanging="360"/>
      </w:pPr>
      <w:rPr>
        <w:rFonts w:ascii="Symbol" w:hAnsi="Symbol" w:hint="default"/>
      </w:rPr>
    </w:lvl>
    <w:lvl w:ilvl="4" w:tplc="04090003" w:tentative="1">
      <w:start w:val="1"/>
      <w:numFmt w:val="bullet"/>
      <w:lvlText w:val="o"/>
      <w:lvlJc w:val="left"/>
      <w:pPr>
        <w:tabs>
          <w:tab w:val="num" w:pos="2531"/>
        </w:tabs>
        <w:ind w:left="2531" w:hanging="360"/>
      </w:pPr>
      <w:rPr>
        <w:rFonts w:ascii="Courier New" w:hAnsi="Courier New" w:cs="Courier New" w:hint="default"/>
      </w:rPr>
    </w:lvl>
    <w:lvl w:ilvl="5" w:tplc="04090005" w:tentative="1">
      <w:start w:val="1"/>
      <w:numFmt w:val="bullet"/>
      <w:lvlText w:val=""/>
      <w:lvlJc w:val="left"/>
      <w:pPr>
        <w:tabs>
          <w:tab w:val="num" w:pos="3251"/>
        </w:tabs>
        <w:ind w:left="3251" w:hanging="360"/>
      </w:pPr>
      <w:rPr>
        <w:rFonts w:ascii="Wingdings" w:hAnsi="Wingdings" w:hint="default"/>
      </w:rPr>
    </w:lvl>
    <w:lvl w:ilvl="6" w:tplc="04090001" w:tentative="1">
      <w:start w:val="1"/>
      <w:numFmt w:val="bullet"/>
      <w:lvlText w:val=""/>
      <w:lvlJc w:val="left"/>
      <w:pPr>
        <w:tabs>
          <w:tab w:val="num" w:pos="3971"/>
        </w:tabs>
        <w:ind w:left="3971" w:hanging="360"/>
      </w:pPr>
      <w:rPr>
        <w:rFonts w:ascii="Symbol" w:hAnsi="Symbol" w:hint="default"/>
      </w:rPr>
    </w:lvl>
    <w:lvl w:ilvl="7" w:tplc="04090003" w:tentative="1">
      <w:start w:val="1"/>
      <w:numFmt w:val="bullet"/>
      <w:lvlText w:val="o"/>
      <w:lvlJc w:val="left"/>
      <w:pPr>
        <w:tabs>
          <w:tab w:val="num" w:pos="4691"/>
        </w:tabs>
        <w:ind w:left="4691" w:hanging="360"/>
      </w:pPr>
      <w:rPr>
        <w:rFonts w:ascii="Courier New" w:hAnsi="Courier New" w:cs="Courier New" w:hint="default"/>
      </w:rPr>
    </w:lvl>
    <w:lvl w:ilvl="8" w:tplc="04090005" w:tentative="1">
      <w:start w:val="1"/>
      <w:numFmt w:val="bullet"/>
      <w:lvlText w:val=""/>
      <w:lvlJc w:val="left"/>
      <w:pPr>
        <w:tabs>
          <w:tab w:val="num" w:pos="5411"/>
        </w:tabs>
        <w:ind w:left="5411" w:hanging="360"/>
      </w:pPr>
      <w:rPr>
        <w:rFonts w:ascii="Wingdings" w:hAnsi="Wingdings" w:hint="default"/>
      </w:rPr>
    </w:lvl>
  </w:abstractNum>
  <w:abstractNum w:abstractNumId="7">
    <w:nsid w:val="1A0A2C5D"/>
    <w:multiLevelType w:val="hybridMultilevel"/>
    <w:tmpl w:val="48F2FEA2"/>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8">
    <w:nsid w:val="1CCD2379"/>
    <w:multiLevelType w:val="hybridMultilevel"/>
    <w:tmpl w:val="FF46C52A"/>
    <w:lvl w:ilvl="0" w:tplc="AD76087A">
      <w:start w:val="1"/>
      <w:numFmt w:val="bullet"/>
      <w:lvlText w:val="–"/>
      <w:lvlJc w:val="left"/>
      <w:pPr>
        <w:tabs>
          <w:tab w:val="num" w:pos="1789"/>
        </w:tabs>
        <w:ind w:left="1789"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9B6E9A"/>
    <w:multiLevelType w:val="hybridMultilevel"/>
    <w:tmpl w:val="949820EA"/>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nsid w:val="1F4F5751"/>
    <w:multiLevelType w:val="hybridMultilevel"/>
    <w:tmpl w:val="1C3C6C52"/>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20534BB8"/>
    <w:multiLevelType w:val="hybridMultilevel"/>
    <w:tmpl w:val="127C78C2"/>
    <w:lvl w:ilvl="0" w:tplc="BCC67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7AE67DF"/>
    <w:multiLevelType w:val="hybridMultilevel"/>
    <w:tmpl w:val="DB6AF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746828"/>
    <w:multiLevelType w:val="hybridMultilevel"/>
    <w:tmpl w:val="68A02C22"/>
    <w:lvl w:ilvl="0" w:tplc="6BA2A8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FA04734"/>
    <w:multiLevelType w:val="hybridMultilevel"/>
    <w:tmpl w:val="B3B80FC8"/>
    <w:lvl w:ilvl="0" w:tplc="AB7C62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173550A"/>
    <w:multiLevelType w:val="hybridMultilevel"/>
    <w:tmpl w:val="EADA5804"/>
    <w:lvl w:ilvl="0" w:tplc="171AB61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B57448A"/>
    <w:multiLevelType w:val="hybridMultilevel"/>
    <w:tmpl w:val="4940942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7">
    <w:nsid w:val="3BCB24C5"/>
    <w:multiLevelType w:val="hybridMultilevel"/>
    <w:tmpl w:val="3A58989A"/>
    <w:lvl w:ilvl="0" w:tplc="0AF23F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3CFE237B"/>
    <w:multiLevelType w:val="hybridMultilevel"/>
    <w:tmpl w:val="B1B03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D24BDF"/>
    <w:multiLevelType w:val="hybridMultilevel"/>
    <w:tmpl w:val="E7D6C4EE"/>
    <w:lvl w:ilvl="0" w:tplc="AD76087A">
      <w:start w:val="1"/>
      <w:numFmt w:val="bullet"/>
      <w:lvlText w:val="–"/>
      <w:lvlJc w:val="left"/>
      <w:pPr>
        <w:tabs>
          <w:tab w:val="num" w:pos="1789"/>
        </w:tabs>
        <w:ind w:left="1789"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A1253"/>
    <w:multiLevelType w:val="hybridMultilevel"/>
    <w:tmpl w:val="6B8A0A02"/>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1">
    <w:nsid w:val="49545B8F"/>
    <w:multiLevelType w:val="hybridMultilevel"/>
    <w:tmpl w:val="78F03254"/>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2">
    <w:nsid w:val="4A4868D5"/>
    <w:multiLevelType w:val="hybridMultilevel"/>
    <w:tmpl w:val="F2FE8B16"/>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3">
    <w:nsid w:val="4A543373"/>
    <w:multiLevelType w:val="hybridMultilevel"/>
    <w:tmpl w:val="1CF8D6FC"/>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nsid w:val="4A684B04"/>
    <w:multiLevelType w:val="hybridMultilevel"/>
    <w:tmpl w:val="498AAEB6"/>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5">
    <w:nsid w:val="4AE56E83"/>
    <w:multiLevelType w:val="hybridMultilevel"/>
    <w:tmpl w:val="C9AA2D5C"/>
    <w:lvl w:ilvl="0" w:tplc="3326BE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2C7F97"/>
    <w:multiLevelType w:val="hybridMultilevel"/>
    <w:tmpl w:val="16587736"/>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27">
    <w:nsid w:val="57366F17"/>
    <w:multiLevelType w:val="hybridMultilevel"/>
    <w:tmpl w:val="3044F2C6"/>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nsid w:val="62CE37C5"/>
    <w:multiLevelType w:val="hybridMultilevel"/>
    <w:tmpl w:val="98580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084F05"/>
    <w:multiLevelType w:val="hybridMultilevel"/>
    <w:tmpl w:val="2940DA20"/>
    <w:lvl w:ilvl="0" w:tplc="125EF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710168B"/>
    <w:multiLevelType w:val="hybridMultilevel"/>
    <w:tmpl w:val="202A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08163E"/>
    <w:multiLevelType w:val="hybridMultilevel"/>
    <w:tmpl w:val="E4B23616"/>
    <w:lvl w:ilvl="0" w:tplc="9C18F4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0F28F0"/>
    <w:multiLevelType w:val="hybridMultilevel"/>
    <w:tmpl w:val="23247352"/>
    <w:lvl w:ilvl="0" w:tplc="6902E8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F0B4A6D"/>
    <w:multiLevelType w:val="hybridMultilevel"/>
    <w:tmpl w:val="2132FE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01747A"/>
    <w:multiLevelType w:val="hybridMultilevel"/>
    <w:tmpl w:val="67C0BE22"/>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5">
    <w:nsid w:val="71441BBF"/>
    <w:multiLevelType w:val="hybridMultilevel"/>
    <w:tmpl w:val="60AC3FCE"/>
    <w:lvl w:ilvl="0" w:tplc="AD76087A">
      <w:start w:val="1"/>
      <w:numFmt w:val="bullet"/>
      <w:lvlText w:val="–"/>
      <w:lvlJc w:val="left"/>
      <w:pPr>
        <w:tabs>
          <w:tab w:val="num" w:pos="1789"/>
        </w:tabs>
        <w:ind w:left="1789"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E6218A"/>
    <w:multiLevelType w:val="hybridMultilevel"/>
    <w:tmpl w:val="127C78C2"/>
    <w:lvl w:ilvl="0" w:tplc="BCC67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740335C"/>
    <w:multiLevelType w:val="hybridMultilevel"/>
    <w:tmpl w:val="04128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5341C2"/>
    <w:multiLevelType w:val="hybridMultilevel"/>
    <w:tmpl w:val="C51C4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A149D6"/>
    <w:multiLevelType w:val="hybridMultilevel"/>
    <w:tmpl w:val="9FC248A0"/>
    <w:lvl w:ilvl="0" w:tplc="AD76087A">
      <w:start w:val="1"/>
      <w:numFmt w:val="bullet"/>
      <w:lvlText w:val="–"/>
      <w:lvlJc w:val="left"/>
      <w:pPr>
        <w:tabs>
          <w:tab w:val="num" w:pos="2356"/>
        </w:tabs>
        <w:ind w:left="2356" w:hanging="360"/>
      </w:pPr>
      <w:rPr>
        <w:rFonts w:ascii="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nsid w:val="7AD042EB"/>
    <w:multiLevelType w:val="hybridMultilevel"/>
    <w:tmpl w:val="0D0E190A"/>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81"/>
        </w:tabs>
        <w:ind w:left="2181" w:hanging="360"/>
      </w:pPr>
      <w:rPr>
        <w:rFonts w:ascii="Courier New" w:hAnsi="Courier New" w:cs="Courier New"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41">
    <w:nsid w:val="7B6651C5"/>
    <w:multiLevelType w:val="hybridMultilevel"/>
    <w:tmpl w:val="EE96A70A"/>
    <w:lvl w:ilvl="0" w:tplc="748A6C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B6E7DA2"/>
    <w:multiLevelType w:val="hybridMultilevel"/>
    <w:tmpl w:val="F8AEC648"/>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num w:numId="1">
    <w:abstractNumId w:val="25"/>
  </w:num>
  <w:num w:numId="2">
    <w:abstractNumId w:val="2"/>
  </w:num>
  <w:num w:numId="3">
    <w:abstractNumId w:val="33"/>
  </w:num>
  <w:num w:numId="4">
    <w:abstractNumId w:val="37"/>
  </w:num>
  <w:num w:numId="5">
    <w:abstractNumId w:val="28"/>
  </w:num>
  <w:num w:numId="6">
    <w:abstractNumId w:val="31"/>
  </w:num>
  <w:num w:numId="7">
    <w:abstractNumId w:val="30"/>
  </w:num>
  <w:num w:numId="8">
    <w:abstractNumId w:val="38"/>
  </w:num>
  <w:num w:numId="9">
    <w:abstractNumId w:val="13"/>
  </w:num>
  <w:num w:numId="10">
    <w:abstractNumId w:val="5"/>
  </w:num>
  <w:num w:numId="11">
    <w:abstractNumId w:val="18"/>
  </w:num>
  <w:num w:numId="12">
    <w:abstractNumId w:val="29"/>
  </w:num>
  <w:num w:numId="13">
    <w:abstractNumId w:val="3"/>
  </w:num>
  <w:num w:numId="14">
    <w:abstractNumId w:val="32"/>
  </w:num>
  <w:num w:numId="15">
    <w:abstractNumId w:val="11"/>
  </w:num>
  <w:num w:numId="16">
    <w:abstractNumId w:val="36"/>
  </w:num>
  <w:num w:numId="17">
    <w:abstractNumId w:val="35"/>
  </w:num>
  <w:num w:numId="18">
    <w:abstractNumId w:val="39"/>
  </w:num>
  <w:num w:numId="19">
    <w:abstractNumId w:val="27"/>
  </w:num>
  <w:num w:numId="20">
    <w:abstractNumId w:val="4"/>
  </w:num>
  <w:num w:numId="21">
    <w:abstractNumId w:val="20"/>
  </w:num>
  <w:num w:numId="22">
    <w:abstractNumId w:val="23"/>
  </w:num>
  <w:num w:numId="23">
    <w:abstractNumId w:val="9"/>
  </w:num>
  <w:num w:numId="24">
    <w:abstractNumId w:val="6"/>
  </w:num>
  <w:num w:numId="25">
    <w:abstractNumId w:val="10"/>
  </w:num>
  <w:num w:numId="26">
    <w:abstractNumId w:val="8"/>
  </w:num>
  <w:num w:numId="27">
    <w:abstractNumId w:val="19"/>
  </w:num>
  <w:num w:numId="28">
    <w:abstractNumId w:val="7"/>
  </w:num>
  <w:num w:numId="29">
    <w:abstractNumId w:val="24"/>
  </w:num>
  <w:num w:numId="30">
    <w:abstractNumId w:val="0"/>
  </w:num>
  <w:num w:numId="31">
    <w:abstractNumId w:val="16"/>
  </w:num>
  <w:num w:numId="32">
    <w:abstractNumId w:val="21"/>
  </w:num>
  <w:num w:numId="33">
    <w:abstractNumId w:val="42"/>
  </w:num>
  <w:num w:numId="34">
    <w:abstractNumId w:val="22"/>
  </w:num>
  <w:num w:numId="35">
    <w:abstractNumId w:val="40"/>
  </w:num>
  <w:num w:numId="36">
    <w:abstractNumId w:val="34"/>
  </w:num>
  <w:num w:numId="37">
    <w:abstractNumId w:val="26"/>
  </w:num>
  <w:num w:numId="38">
    <w:abstractNumId w:val="14"/>
  </w:num>
  <w:num w:numId="39">
    <w:abstractNumId w:val="17"/>
  </w:num>
  <w:num w:numId="40">
    <w:abstractNumId w:val="1"/>
  </w:num>
  <w:num w:numId="41">
    <w:abstractNumId w:val="41"/>
  </w:num>
  <w:num w:numId="42">
    <w:abstractNumId w:val="12"/>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C5C74"/>
    <w:rsid w:val="00037673"/>
    <w:rsid w:val="00063940"/>
    <w:rsid w:val="000770C1"/>
    <w:rsid w:val="000822BF"/>
    <w:rsid w:val="000A5DEC"/>
    <w:rsid w:val="000D6C33"/>
    <w:rsid w:val="000F4C0D"/>
    <w:rsid w:val="001057BA"/>
    <w:rsid w:val="00132E61"/>
    <w:rsid w:val="001928FF"/>
    <w:rsid w:val="001B129F"/>
    <w:rsid w:val="001B6F22"/>
    <w:rsid w:val="001C303C"/>
    <w:rsid w:val="001E0432"/>
    <w:rsid w:val="001F533D"/>
    <w:rsid w:val="00206B01"/>
    <w:rsid w:val="00210571"/>
    <w:rsid w:val="002A6635"/>
    <w:rsid w:val="002C2076"/>
    <w:rsid w:val="002C4F0D"/>
    <w:rsid w:val="002C6E7F"/>
    <w:rsid w:val="003040EE"/>
    <w:rsid w:val="00312537"/>
    <w:rsid w:val="00316D3E"/>
    <w:rsid w:val="00325C99"/>
    <w:rsid w:val="00337E2B"/>
    <w:rsid w:val="003425E9"/>
    <w:rsid w:val="00377328"/>
    <w:rsid w:val="00484F5C"/>
    <w:rsid w:val="004A7D0D"/>
    <w:rsid w:val="004C5C74"/>
    <w:rsid w:val="004E3B16"/>
    <w:rsid w:val="00505A6F"/>
    <w:rsid w:val="00570144"/>
    <w:rsid w:val="005A62A7"/>
    <w:rsid w:val="005C1247"/>
    <w:rsid w:val="006173EB"/>
    <w:rsid w:val="00633B97"/>
    <w:rsid w:val="006378FD"/>
    <w:rsid w:val="00684250"/>
    <w:rsid w:val="006B7A3F"/>
    <w:rsid w:val="006B7FAD"/>
    <w:rsid w:val="006C38DA"/>
    <w:rsid w:val="006D52A8"/>
    <w:rsid w:val="006E6B8D"/>
    <w:rsid w:val="00741367"/>
    <w:rsid w:val="0076368D"/>
    <w:rsid w:val="00764615"/>
    <w:rsid w:val="00770673"/>
    <w:rsid w:val="00785B67"/>
    <w:rsid w:val="007B6750"/>
    <w:rsid w:val="007C1A20"/>
    <w:rsid w:val="007C20E2"/>
    <w:rsid w:val="007C7726"/>
    <w:rsid w:val="0081495E"/>
    <w:rsid w:val="0083654B"/>
    <w:rsid w:val="00837B80"/>
    <w:rsid w:val="008C54A6"/>
    <w:rsid w:val="008E41CA"/>
    <w:rsid w:val="00913A57"/>
    <w:rsid w:val="00921F4B"/>
    <w:rsid w:val="0092280F"/>
    <w:rsid w:val="0092788E"/>
    <w:rsid w:val="00965023"/>
    <w:rsid w:val="00990E2D"/>
    <w:rsid w:val="00A05ED5"/>
    <w:rsid w:val="00A240FC"/>
    <w:rsid w:val="00A641B8"/>
    <w:rsid w:val="00B01619"/>
    <w:rsid w:val="00B743DE"/>
    <w:rsid w:val="00B756FF"/>
    <w:rsid w:val="00B91C6E"/>
    <w:rsid w:val="00BB0F46"/>
    <w:rsid w:val="00BF3203"/>
    <w:rsid w:val="00BF3C87"/>
    <w:rsid w:val="00C14C10"/>
    <w:rsid w:val="00C31339"/>
    <w:rsid w:val="00D15A85"/>
    <w:rsid w:val="00D76408"/>
    <w:rsid w:val="00D93B00"/>
    <w:rsid w:val="00DD62FE"/>
    <w:rsid w:val="00E15028"/>
    <w:rsid w:val="00E878FE"/>
    <w:rsid w:val="00E92DAC"/>
    <w:rsid w:val="00EA2F4C"/>
    <w:rsid w:val="00EB1D1D"/>
    <w:rsid w:val="00EC29DC"/>
    <w:rsid w:val="00EE33DD"/>
    <w:rsid w:val="00F501F2"/>
    <w:rsid w:val="00F51713"/>
    <w:rsid w:val="00F53588"/>
    <w:rsid w:val="00F82C46"/>
    <w:rsid w:val="00F91886"/>
    <w:rsid w:val="00F91F37"/>
    <w:rsid w:val="00FB7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7" type="connector" idref="#_x0000_s1051"/>
        <o:r id="V:Rule8" type="connector" idref="#_x0000_s1050"/>
        <o:r id="V:Rule9" type="connector" idref="#_x0000_s1047"/>
        <o:r id="V:Rule10" type="connector" idref="#_x0000_s1046"/>
        <o:r id="V:Rule11" type="connector" idref="#_x0000_s1048"/>
        <o:r id="V:Rule12" type="connector" idref="#_x0000_s1049"/>
        <o:r id="V:Rule16" type="connector" idref="#_x0000_s1073"/>
        <o:r id="V:Rule17" type="connector" idref="#_x0000_s1074"/>
        <o:r id="V:Rule18" type="connector" idref="#_x0000_s1075"/>
        <o:r id="V:Rule19" type="connector" idref="#_x0000_s1076"/>
        <o:r id="V:Rule20" type="connector" idref="#_x0000_s1081"/>
        <o:r id="V:Rule21" type="connector" idref="#_x0000_s1080"/>
        <o:r id="V:Rule22" type="connector" idref="#_x0000_s1079"/>
        <o:r id="V:Rule23" type="connector" idref="#_x0000_s1078"/>
        <o:r id="V:Rule24" type="connector" idref="#_x0000_s107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E2B"/>
    <w:pPr>
      <w:spacing w:after="200" w:line="276" w:lineRule="auto"/>
    </w:pPr>
    <w:rPr>
      <w:sz w:val="22"/>
      <w:szCs w:val="22"/>
      <w:lang w:eastAsia="en-US"/>
    </w:rPr>
  </w:style>
  <w:style w:type="paragraph" w:styleId="2">
    <w:name w:val="heading 2"/>
    <w:basedOn w:val="a0"/>
    <w:next w:val="a0"/>
    <w:link w:val="20"/>
    <w:qFormat/>
    <w:rsid w:val="00837B80"/>
    <w:pPr>
      <w:keepNext/>
      <w:spacing w:before="240" w:after="60" w:line="480" w:lineRule="auto"/>
      <w:outlineLvl w:val="1"/>
    </w:pPr>
    <w:rPr>
      <w:b/>
    </w:rPr>
  </w:style>
  <w:style w:type="paragraph" w:styleId="3">
    <w:name w:val="heading 3"/>
    <w:basedOn w:val="a"/>
    <w:next w:val="a"/>
    <w:link w:val="30"/>
    <w:qFormat/>
    <w:rsid w:val="00837B80"/>
    <w:pPr>
      <w:keepNext/>
      <w:spacing w:after="0" w:line="240" w:lineRule="auto"/>
      <w:outlineLvl w:val="2"/>
    </w:pPr>
    <w:rPr>
      <w:rFonts w:ascii="Arial" w:eastAsia="Times New Roman" w:hAnsi="Arial" w:cs="Arial"/>
      <w:i/>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4C5C74"/>
    <w:pPr>
      <w:ind w:left="720"/>
      <w:contextualSpacing/>
    </w:pPr>
  </w:style>
  <w:style w:type="paragraph" w:customStyle="1" w:styleId="21">
    <w:name w:val="заголовок 2"/>
    <w:basedOn w:val="a"/>
    <w:next w:val="a"/>
    <w:rsid w:val="00837B80"/>
    <w:pPr>
      <w:keepNext/>
      <w:spacing w:before="240" w:after="60" w:line="240" w:lineRule="auto"/>
    </w:pPr>
    <w:rPr>
      <w:rFonts w:ascii="Times New Roman" w:eastAsia="Times New Roman" w:hAnsi="Times New Roman"/>
      <w:i/>
      <w:sz w:val="32"/>
      <w:szCs w:val="20"/>
      <w:lang w:eastAsia="ru-RU"/>
    </w:rPr>
  </w:style>
  <w:style w:type="paragraph" w:styleId="a5">
    <w:name w:val="Body Text Indent"/>
    <w:basedOn w:val="a"/>
    <w:link w:val="a6"/>
    <w:semiHidden/>
    <w:rsid w:val="00837B80"/>
    <w:pPr>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1"/>
    <w:link w:val="a5"/>
    <w:semiHidden/>
    <w:rsid w:val="00837B80"/>
    <w:rPr>
      <w:rFonts w:ascii="Times New Roman" w:eastAsia="Times New Roman" w:hAnsi="Times New Roman"/>
    </w:rPr>
  </w:style>
  <w:style w:type="character" w:customStyle="1" w:styleId="20">
    <w:name w:val="Заголовок 2 Знак"/>
    <w:basedOn w:val="a1"/>
    <w:link w:val="2"/>
    <w:rsid w:val="00837B80"/>
    <w:rPr>
      <w:rFonts w:ascii="Arial" w:eastAsia="Times New Roman" w:hAnsi="Arial"/>
      <w:b/>
      <w:sz w:val="24"/>
    </w:rPr>
  </w:style>
  <w:style w:type="character" w:customStyle="1" w:styleId="30">
    <w:name w:val="Заголовок 3 Знак"/>
    <w:basedOn w:val="a1"/>
    <w:link w:val="3"/>
    <w:rsid w:val="00837B80"/>
    <w:rPr>
      <w:rFonts w:ascii="Arial" w:eastAsia="Times New Roman" w:hAnsi="Arial" w:cs="Arial"/>
      <w:i/>
      <w:sz w:val="24"/>
    </w:rPr>
  </w:style>
  <w:style w:type="paragraph" w:customStyle="1" w:styleId="a0">
    <w:name w:val="Диссерт"/>
    <w:basedOn w:val="a"/>
    <w:rsid w:val="00837B80"/>
    <w:pPr>
      <w:tabs>
        <w:tab w:val="left" w:pos="3686"/>
      </w:tabs>
      <w:spacing w:after="0" w:line="360" w:lineRule="auto"/>
      <w:ind w:firstLine="680"/>
      <w:jc w:val="both"/>
    </w:pPr>
    <w:rPr>
      <w:rFonts w:ascii="Arial" w:eastAsia="Times New Roman" w:hAnsi="Arial"/>
      <w:sz w:val="24"/>
      <w:szCs w:val="20"/>
      <w:lang w:eastAsia="ru-RU"/>
    </w:rPr>
  </w:style>
  <w:style w:type="paragraph" w:styleId="a7">
    <w:name w:val="Balloon Text"/>
    <w:basedOn w:val="a"/>
    <w:link w:val="a8"/>
    <w:uiPriority w:val="99"/>
    <w:semiHidden/>
    <w:unhideWhenUsed/>
    <w:rsid w:val="000D6C33"/>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0D6C3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emf"/><Relationship Id="rId39"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image" Target="media/image16.emf"/><Relationship Id="rId42" Type="http://schemas.openxmlformats.org/officeDocument/2006/relationships/image" Target="media/image20.e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5.png"/><Relationship Id="rId38"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emf"/><Relationship Id="rId32" Type="http://schemas.openxmlformats.org/officeDocument/2006/relationships/image" Target="media/image14.png"/><Relationship Id="rId37" Type="http://schemas.openxmlformats.org/officeDocument/2006/relationships/oleObject" Target="embeddings/oleObject15.bin"/><Relationship Id="rId40" Type="http://schemas.openxmlformats.org/officeDocument/2006/relationships/image" Target="media/image19.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emf"/><Relationship Id="rId36" Type="http://schemas.openxmlformats.org/officeDocument/2006/relationships/image" Target="media/image17.e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emf"/><Relationship Id="rId35" Type="http://schemas.openxmlformats.org/officeDocument/2006/relationships/oleObject" Target="embeddings/oleObject14.bin"/><Relationship Id="rId43"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993A2-1E0B-4E47-94DD-21C50896E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38</Pages>
  <Words>6151</Words>
  <Characters>35062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mesi</Company>
  <LinksUpToDate>false</LinksUpToDate>
  <CharactersWithSpaces>41131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dc:creator>
  <cp:keywords/>
  <dc:description/>
  <cp:lastModifiedBy>Stud</cp:lastModifiedBy>
  <cp:revision>64</cp:revision>
  <dcterms:created xsi:type="dcterms:W3CDTF">2009-03-12T11:51:00Z</dcterms:created>
  <dcterms:modified xsi:type="dcterms:W3CDTF">2009-05-07T09:38:00Z</dcterms:modified>
</cp:coreProperties>
</file>